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1B" w:rsidRDefault="00152E1B" w:rsidP="00A431F4">
      <w:pPr>
        <w:pStyle w:val="Default"/>
        <w:rPr>
          <w:rFonts w:asciiTheme="minorHAnsi" w:hAnsiTheme="minorHAnsi" w:cstheme="minorHAnsi"/>
          <w:color w:val="auto"/>
          <w:sz w:val="22"/>
          <w:szCs w:val="22"/>
        </w:rPr>
        <w:sectPr w:rsidR="00152E1B" w:rsidSect="00EB3AE0">
          <w:headerReference w:type="default" r:id="rId8"/>
          <w:footerReference w:type="default" r:id="rId9"/>
          <w:pgSz w:w="12240" w:h="15840"/>
          <w:pgMar w:top="1440" w:right="1440" w:bottom="1440" w:left="1440" w:header="720" w:footer="720" w:gutter="0"/>
          <w:cols w:space="720"/>
          <w:docGrid w:linePitch="360"/>
        </w:sectPr>
      </w:pPr>
    </w:p>
    <w:p w:rsidR="00152E1B" w:rsidRDefault="00A431F4" w:rsidP="00152E1B">
      <w:pPr>
        <w:pStyle w:val="Default"/>
        <w:rPr>
          <w:rFonts w:asciiTheme="minorHAnsi" w:hAnsiTheme="minorHAnsi" w:cstheme="minorHAnsi"/>
          <w:color w:val="auto"/>
          <w:sz w:val="22"/>
          <w:szCs w:val="22"/>
        </w:rPr>
      </w:pPr>
      <w:r w:rsidRPr="00A431F4">
        <w:rPr>
          <w:rFonts w:asciiTheme="minorHAnsi" w:hAnsiTheme="minorHAnsi" w:cstheme="minorHAnsi"/>
          <w:color w:val="auto"/>
          <w:sz w:val="22"/>
          <w:szCs w:val="22"/>
        </w:rPr>
        <w:t xml:space="preserve">   </w:t>
      </w:r>
      <w:r w:rsidR="009A034A">
        <w:rPr>
          <w:rFonts w:asciiTheme="minorHAnsi" w:hAnsiTheme="minorHAnsi" w:cstheme="minorHAnsi"/>
          <w:noProof/>
          <w:color w:val="auto"/>
          <w:sz w:val="22"/>
          <w:szCs w:val="22"/>
        </w:rPr>
        <w:drawing>
          <wp:inline distT="0" distB="0" distL="0" distR="0" wp14:anchorId="331A7067">
            <wp:extent cx="2121535" cy="1048385"/>
            <wp:effectExtent l="0" t="0" r="0" b="0"/>
            <wp:docPr id="2" name="Picture 2"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pic:spPr>
                </pic:pic>
              </a:graphicData>
            </a:graphic>
          </wp:inline>
        </w:drawing>
      </w:r>
    </w:p>
    <w:p w:rsidR="00152E1B" w:rsidRDefault="00152E1B" w:rsidP="00152E1B">
      <w:pPr>
        <w:pStyle w:val="Default"/>
        <w:rPr>
          <w:color w:val="auto"/>
          <w:sz w:val="18"/>
          <w:szCs w:val="22"/>
        </w:rPr>
      </w:pPr>
    </w:p>
    <w:p w:rsidR="00152E1B" w:rsidRPr="00152E1B" w:rsidRDefault="00152E1B" w:rsidP="00152E1B">
      <w:pPr>
        <w:pStyle w:val="Default"/>
        <w:rPr>
          <w:rFonts w:asciiTheme="minorHAnsi" w:hAnsiTheme="minorHAnsi" w:cstheme="minorHAnsi"/>
          <w:color w:val="auto"/>
          <w:sz w:val="22"/>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 xml:space="preserve">oard </w:t>
      </w:r>
      <w:r w:rsidRPr="00BB10AA">
        <w:rPr>
          <w:b/>
          <w:bCs/>
          <w:color w:val="auto"/>
          <w:sz w:val="18"/>
          <w:szCs w:val="22"/>
        </w:rPr>
        <w:t>IRB</w:t>
      </w:r>
      <w:r w:rsidRPr="00BB10AA">
        <w:rPr>
          <w:color w:val="auto"/>
          <w:sz w:val="18"/>
          <w:szCs w:val="22"/>
        </w:rPr>
        <w:t>)</w:t>
      </w:r>
    </w:p>
    <w:p w:rsidR="00152E1B" w:rsidRPr="00BB10AA" w:rsidRDefault="00152E1B" w:rsidP="00152E1B">
      <w:pPr>
        <w:pStyle w:val="Default"/>
        <w:rPr>
          <w:color w:val="auto"/>
          <w:sz w:val="18"/>
          <w:szCs w:val="22"/>
        </w:rPr>
      </w:pPr>
      <w:r w:rsidRPr="00BB10AA">
        <w:rPr>
          <w:color w:val="auto"/>
          <w:sz w:val="18"/>
          <w:szCs w:val="22"/>
        </w:rPr>
        <w:t>874 American Pacific Dr.</w:t>
      </w:r>
    </w:p>
    <w:p w:rsidR="00152E1B" w:rsidRPr="00BB10AA" w:rsidRDefault="00152E1B" w:rsidP="00152E1B">
      <w:pPr>
        <w:pStyle w:val="Default"/>
        <w:rPr>
          <w:color w:val="auto"/>
          <w:sz w:val="18"/>
          <w:szCs w:val="22"/>
        </w:rPr>
      </w:pPr>
      <w:r w:rsidRPr="00BB10AA">
        <w:rPr>
          <w:color w:val="auto"/>
          <w:sz w:val="18"/>
          <w:szCs w:val="22"/>
        </w:rPr>
        <w:t>Henderson, NV 89014</w:t>
      </w:r>
    </w:p>
    <w:p w:rsidR="00152E1B" w:rsidRPr="00BB10AA" w:rsidRDefault="00152E1B" w:rsidP="00152E1B">
      <w:pPr>
        <w:pStyle w:val="Default"/>
        <w:rPr>
          <w:color w:val="auto"/>
          <w:sz w:val="18"/>
          <w:szCs w:val="22"/>
        </w:rPr>
      </w:pPr>
      <w:r w:rsidRPr="00BB10AA">
        <w:rPr>
          <w:sz w:val="20"/>
        </w:rPr>
        <w:t>702-777-8687</w:t>
      </w:r>
    </w:p>
    <w:p w:rsidR="00152E1B" w:rsidRPr="00BB10AA" w:rsidRDefault="00152E1B" w:rsidP="00152E1B">
      <w:pPr>
        <w:rPr>
          <w:sz w:val="18"/>
        </w:rPr>
      </w:pPr>
      <w:r w:rsidRPr="00BB10AA">
        <w:rPr>
          <w:sz w:val="18"/>
        </w:rPr>
        <w:t>tun.irb@tun.touro.edu</w:t>
      </w:r>
    </w:p>
    <w:p w:rsidR="00152E1B" w:rsidRDefault="00152E1B" w:rsidP="00152E1B">
      <w:pPr>
        <w:jc w:val="center"/>
        <w:rPr>
          <w:rFonts w:asciiTheme="minorHAnsi" w:hAnsiTheme="minorHAnsi" w:cstheme="minorHAnsi"/>
          <w:b/>
          <w:bCs/>
          <w:sz w:val="22"/>
          <w:szCs w:val="22"/>
        </w:rPr>
        <w:sectPr w:rsidR="00152E1B" w:rsidSect="00152E1B">
          <w:type w:val="continuous"/>
          <w:pgSz w:w="12240" w:h="15840"/>
          <w:pgMar w:top="1440" w:right="1440" w:bottom="1440" w:left="1440" w:header="720" w:footer="720" w:gutter="0"/>
          <w:cols w:num="2" w:space="720"/>
          <w:docGrid w:linePitch="360"/>
        </w:sectPr>
      </w:pPr>
    </w:p>
    <w:p w:rsidR="00A431F4" w:rsidRPr="00A431F4" w:rsidRDefault="00A431F4" w:rsidP="00A431F4">
      <w:pPr>
        <w:jc w:val="center"/>
        <w:rPr>
          <w:rFonts w:asciiTheme="minorHAnsi" w:hAnsiTheme="minorHAnsi" w:cstheme="minorHAnsi"/>
          <w:b/>
          <w:bCs/>
          <w:sz w:val="22"/>
          <w:szCs w:val="22"/>
        </w:rPr>
      </w:pPr>
    </w:p>
    <w:p w:rsidR="006C3158" w:rsidRPr="00A431F4" w:rsidRDefault="006C3158" w:rsidP="00A431F4">
      <w:pPr>
        <w:jc w:val="center"/>
        <w:rPr>
          <w:rFonts w:asciiTheme="minorHAnsi" w:hAnsiTheme="minorHAnsi" w:cstheme="minorHAnsi"/>
          <w:b/>
          <w:bCs/>
          <w:sz w:val="22"/>
          <w:szCs w:val="22"/>
        </w:rPr>
      </w:pPr>
      <w:r w:rsidRPr="00A431F4">
        <w:rPr>
          <w:rFonts w:asciiTheme="minorHAnsi" w:hAnsiTheme="minorHAnsi" w:cstheme="minorHAnsi"/>
          <w:b/>
          <w:sz w:val="28"/>
          <w:szCs w:val="28"/>
        </w:rPr>
        <w:t>Addendum</w:t>
      </w:r>
      <w:r w:rsidR="00F76C77" w:rsidRPr="00A431F4">
        <w:rPr>
          <w:rFonts w:asciiTheme="minorHAnsi" w:hAnsiTheme="minorHAnsi" w:cstheme="minorHAnsi"/>
          <w:b/>
          <w:sz w:val="28"/>
          <w:szCs w:val="28"/>
        </w:rPr>
        <w:t xml:space="preserve"> </w:t>
      </w:r>
      <w:r w:rsidR="00E55BE6" w:rsidRPr="00A431F4">
        <w:rPr>
          <w:rFonts w:asciiTheme="minorHAnsi" w:hAnsiTheme="minorHAnsi" w:cstheme="minorHAnsi"/>
          <w:b/>
          <w:sz w:val="28"/>
          <w:szCs w:val="28"/>
        </w:rPr>
        <w:t>3</w:t>
      </w:r>
      <w:r w:rsidRPr="00A431F4">
        <w:rPr>
          <w:rFonts w:asciiTheme="minorHAnsi" w:hAnsiTheme="minorHAnsi" w:cstheme="minorHAnsi"/>
          <w:b/>
          <w:sz w:val="28"/>
          <w:szCs w:val="28"/>
        </w:rPr>
        <w:t xml:space="preserve">: </w:t>
      </w:r>
      <w:r w:rsidR="00AD7EC6" w:rsidRPr="00A431F4">
        <w:rPr>
          <w:rFonts w:asciiTheme="minorHAnsi" w:hAnsiTheme="minorHAnsi" w:cstheme="minorHAnsi"/>
          <w:b/>
          <w:sz w:val="28"/>
          <w:szCs w:val="28"/>
        </w:rPr>
        <w:t xml:space="preserve">Research with </w:t>
      </w:r>
      <w:r w:rsidR="005C5360" w:rsidRPr="00A431F4">
        <w:rPr>
          <w:rFonts w:asciiTheme="minorHAnsi" w:hAnsiTheme="minorHAnsi" w:cstheme="minorHAnsi"/>
          <w:b/>
          <w:sz w:val="28"/>
          <w:szCs w:val="28"/>
        </w:rPr>
        <w:t>Prisoner</w:t>
      </w:r>
      <w:r w:rsidR="00A431F4" w:rsidRPr="00A431F4">
        <w:rPr>
          <w:rFonts w:asciiTheme="minorHAnsi" w:hAnsiTheme="minorHAnsi" w:cstheme="minorHAnsi"/>
          <w:b/>
          <w:sz w:val="28"/>
          <w:szCs w:val="28"/>
        </w:rPr>
        <w:t>s</w:t>
      </w:r>
    </w:p>
    <w:p w:rsidR="0066271E" w:rsidRPr="00A431F4" w:rsidRDefault="0066271E" w:rsidP="006C3158">
      <w:pPr>
        <w:pStyle w:val="Default"/>
        <w:rPr>
          <w:rFonts w:asciiTheme="minorHAnsi" w:hAnsiTheme="minorHAnsi" w:cstheme="minorHAnsi"/>
          <w:color w:val="auto"/>
          <w:sz w:val="18"/>
          <w:szCs w:val="18"/>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EF2BD3" w:rsidRPr="00A431F4" w:rsidTr="00EF2BD3">
        <w:trPr>
          <w:trHeight w:val="245"/>
        </w:trPr>
        <w:tc>
          <w:tcPr>
            <w:tcW w:w="2538" w:type="dxa"/>
            <w:tcBorders>
              <w:right w:val="nil"/>
            </w:tcBorders>
          </w:tcPr>
          <w:p w:rsidR="00EF2BD3" w:rsidRPr="00A431F4" w:rsidRDefault="00EF2BD3" w:rsidP="00464CF3">
            <w:pPr>
              <w:rPr>
                <w:rFonts w:asciiTheme="minorHAnsi" w:hAnsiTheme="minorHAnsi" w:cstheme="minorHAnsi"/>
                <w:b/>
                <w:sz w:val="22"/>
                <w:szCs w:val="22"/>
              </w:rPr>
            </w:pPr>
            <w:r w:rsidRPr="00A431F4">
              <w:rPr>
                <w:rFonts w:asciiTheme="minorHAnsi" w:hAnsiTheme="minorHAnsi" w:cstheme="minorHAnsi"/>
                <w:b/>
                <w:sz w:val="22"/>
                <w:szCs w:val="22"/>
              </w:rPr>
              <w:t>Principal Investigator:</w:t>
            </w:r>
          </w:p>
        </w:tc>
        <w:bookmarkStart w:id="0" w:name="Text1"/>
        <w:tc>
          <w:tcPr>
            <w:tcW w:w="7213" w:type="dxa"/>
            <w:tcBorders>
              <w:left w:val="nil"/>
            </w:tcBorders>
          </w:tcPr>
          <w:p w:rsidR="00EF2BD3" w:rsidRPr="00A431F4" w:rsidRDefault="00EF2BD3" w:rsidP="00464CF3">
            <w:pPr>
              <w:rPr>
                <w:rFonts w:asciiTheme="minorHAnsi" w:hAnsiTheme="minorHAnsi" w:cstheme="minorHAnsi"/>
                <w:b/>
                <w:sz w:val="22"/>
                <w:szCs w:val="22"/>
              </w:rPr>
            </w:pPr>
            <w:r w:rsidRPr="00A431F4">
              <w:rPr>
                <w:rFonts w:asciiTheme="minorHAnsi" w:hAnsiTheme="minorHAnsi" w:cstheme="minorHAnsi"/>
                <w:b/>
                <w:sz w:val="22"/>
                <w:szCs w:val="22"/>
              </w:rPr>
              <w:fldChar w:fldCharType="begin">
                <w:ffData>
                  <w:name w:val="Text1"/>
                  <w:enabled/>
                  <w:calcOnExit w:val="0"/>
                  <w:textInput/>
                </w:ffData>
              </w:fldChar>
            </w:r>
            <w:r w:rsidRPr="00A431F4">
              <w:rPr>
                <w:rFonts w:asciiTheme="minorHAnsi" w:hAnsiTheme="minorHAnsi" w:cstheme="minorHAnsi"/>
                <w:b/>
                <w:sz w:val="22"/>
                <w:szCs w:val="22"/>
              </w:rPr>
              <w:instrText xml:space="preserve"> FORMTEXT </w:instrText>
            </w:r>
            <w:r w:rsidRPr="00A431F4">
              <w:rPr>
                <w:rFonts w:asciiTheme="minorHAnsi" w:hAnsiTheme="minorHAnsi" w:cstheme="minorHAnsi"/>
                <w:b/>
                <w:sz w:val="22"/>
                <w:szCs w:val="22"/>
              </w:rPr>
            </w:r>
            <w:r w:rsidRPr="00A431F4">
              <w:rPr>
                <w:rFonts w:asciiTheme="minorHAnsi" w:hAnsiTheme="minorHAnsi" w:cstheme="minorHAnsi"/>
                <w:b/>
                <w:sz w:val="22"/>
                <w:szCs w:val="22"/>
              </w:rPr>
              <w:fldChar w:fldCharType="separate"/>
            </w:r>
            <w:r w:rsidRPr="00A431F4">
              <w:rPr>
                <w:rFonts w:asciiTheme="minorHAnsi" w:hAnsiTheme="minorHAnsi" w:cstheme="minorHAnsi"/>
                <w:b/>
                <w:noProof/>
                <w:sz w:val="22"/>
                <w:szCs w:val="22"/>
              </w:rPr>
              <w:t> </w:t>
            </w:r>
            <w:r w:rsidRPr="00A431F4">
              <w:rPr>
                <w:rFonts w:asciiTheme="minorHAnsi" w:hAnsiTheme="minorHAnsi" w:cstheme="minorHAnsi"/>
                <w:b/>
                <w:noProof/>
                <w:sz w:val="22"/>
                <w:szCs w:val="22"/>
              </w:rPr>
              <w:t> </w:t>
            </w:r>
            <w:r w:rsidRPr="00A431F4">
              <w:rPr>
                <w:rFonts w:asciiTheme="minorHAnsi" w:hAnsiTheme="minorHAnsi" w:cstheme="minorHAnsi"/>
                <w:b/>
                <w:noProof/>
                <w:sz w:val="22"/>
                <w:szCs w:val="22"/>
              </w:rPr>
              <w:t> </w:t>
            </w:r>
            <w:r w:rsidRPr="00A431F4">
              <w:rPr>
                <w:rFonts w:asciiTheme="minorHAnsi" w:hAnsiTheme="minorHAnsi" w:cstheme="minorHAnsi"/>
                <w:b/>
                <w:noProof/>
                <w:sz w:val="22"/>
                <w:szCs w:val="22"/>
              </w:rPr>
              <w:t> </w:t>
            </w:r>
            <w:r w:rsidRPr="00A431F4">
              <w:rPr>
                <w:rFonts w:asciiTheme="minorHAnsi" w:hAnsiTheme="minorHAnsi" w:cstheme="minorHAnsi"/>
                <w:b/>
                <w:noProof/>
                <w:sz w:val="22"/>
                <w:szCs w:val="22"/>
              </w:rPr>
              <w:t> </w:t>
            </w:r>
            <w:r w:rsidRPr="00A431F4">
              <w:rPr>
                <w:rFonts w:asciiTheme="minorHAnsi" w:hAnsiTheme="minorHAnsi" w:cstheme="minorHAnsi"/>
                <w:b/>
                <w:sz w:val="22"/>
                <w:szCs w:val="22"/>
              </w:rPr>
              <w:fldChar w:fldCharType="end"/>
            </w:r>
            <w:bookmarkEnd w:id="0"/>
          </w:p>
        </w:tc>
      </w:tr>
      <w:tr w:rsidR="00DF6192" w:rsidRPr="00A431F4" w:rsidTr="007B2A9D">
        <w:trPr>
          <w:trHeight w:val="268"/>
        </w:trPr>
        <w:tc>
          <w:tcPr>
            <w:tcW w:w="2538" w:type="dxa"/>
            <w:tcBorders>
              <w:right w:val="nil"/>
            </w:tcBorders>
          </w:tcPr>
          <w:p w:rsidR="00DF6192" w:rsidRPr="00A431F4" w:rsidRDefault="00DF6192" w:rsidP="00464CF3">
            <w:pPr>
              <w:rPr>
                <w:rFonts w:asciiTheme="minorHAnsi" w:hAnsiTheme="minorHAnsi" w:cstheme="minorHAnsi"/>
                <w:b/>
                <w:sz w:val="22"/>
                <w:szCs w:val="22"/>
              </w:rPr>
            </w:pPr>
            <w:r w:rsidRPr="00A431F4">
              <w:rPr>
                <w:rFonts w:asciiTheme="minorHAnsi" w:hAnsiTheme="minorHAnsi" w:cstheme="minorHAnsi"/>
                <w:b/>
                <w:sz w:val="22"/>
                <w:szCs w:val="22"/>
              </w:rPr>
              <w:t>Study Title:</w:t>
            </w:r>
          </w:p>
        </w:tc>
        <w:tc>
          <w:tcPr>
            <w:tcW w:w="7213" w:type="dxa"/>
            <w:tcBorders>
              <w:left w:val="nil"/>
            </w:tcBorders>
          </w:tcPr>
          <w:p w:rsidR="00DF6192" w:rsidRPr="00A431F4" w:rsidRDefault="00E85ED3" w:rsidP="00464CF3">
            <w:pPr>
              <w:rPr>
                <w:rFonts w:asciiTheme="minorHAnsi" w:hAnsiTheme="minorHAnsi" w:cstheme="minorHAnsi"/>
                <w:b/>
                <w:sz w:val="22"/>
                <w:szCs w:val="22"/>
              </w:rPr>
            </w:pPr>
            <w:r w:rsidRPr="00A431F4">
              <w:rPr>
                <w:rFonts w:asciiTheme="minorHAnsi" w:hAnsiTheme="minorHAnsi" w:cstheme="minorHAnsi"/>
                <w:b/>
                <w:sz w:val="22"/>
                <w:szCs w:val="22"/>
              </w:rPr>
              <w:fldChar w:fldCharType="begin">
                <w:ffData>
                  <w:name w:val="Text1"/>
                  <w:enabled/>
                  <w:calcOnExit w:val="0"/>
                  <w:textInput/>
                </w:ffData>
              </w:fldChar>
            </w:r>
            <w:r w:rsidR="00685D88" w:rsidRPr="00A431F4">
              <w:rPr>
                <w:rFonts w:asciiTheme="minorHAnsi" w:hAnsiTheme="minorHAnsi" w:cstheme="minorHAnsi"/>
                <w:b/>
                <w:sz w:val="22"/>
                <w:szCs w:val="22"/>
              </w:rPr>
              <w:instrText xml:space="preserve"> FORMTEXT </w:instrText>
            </w:r>
            <w:r w:rsidRPr="00A431F4">
              <w:rPr>
                <w:rFonts w:asciiTheme="minorHAnsi" w:hAnsiTheme="minorHAnsi" w:cstheme="minorHAnsi"/>
                <w:b/>
                <w:sz w:val="22"/>
                <w:szCs w:val="22"/>
              </w:rPr>
            </w:r>
            <w:r w:rsidRPr="00A431F4">
              <w:rPr>
                <w:rFonts w:asciiTheme="minorHAnsi" w:hAnsiTheme="minorHAnsi" w:cstheme="minorHAnsi"/>
                <w:b/>
                <w:sz w:val="22"/>
                <w:szCs w:val="22"/>
              </w:rPr>
              <w:fldChar w:fldCharType="separate"/>
            </w:r>
            <w:r w:rsidR="00685D88" w:rsidRPr="00A431F4">
              <w:rPr>
                <w:rFonts w:asciiTheme="minorHAnsi" w:hAnsiTheme="minorHAnsi" w:cstheme="minorHAnsi"/>
                <w:b/>
                <w:noProof/>
                <w:sz w:val="22"/>
                <w:szCs w:val="22"/>
              </w:rPr>
              <w:t> </w:t>
            </w:r>
            <w:r w:rsidR="00685D88" w:rsidRPr="00A431F4">
              <w:rPr>
                <w:rFonts w:asciiTheme="minorHAnsi" w:hAnsiTheme="minorHAnsi" w:cstheme="minorHAnsi"/>
                <w:b/>
                <w:noProof/>
                <w:sz w:val="22"/>
                <w:szCs w:val="22"/>
              </w:rPr>
              <w:t> </w:t>
            </w:r>
            <w:r w:rsidR="00685D88" w:rsidRPr="00A431F4">
              <w:rPr>
                <w:rFonts w:asciiTheme="minorHAnsi" w:hAnsiTheme="minorHAnsi" w:cstheme="minorHAnsi"/>
                <w:b/>
                <w:noProof/>
                <w:sz w:val="22"/>
                <w:szCs w:val="22"/>
              </w:rPr>
              <w:t> </w:t>
            </w:r>
            <w:r w:rsidR="00685D88" w:rsidRPr="00A431F4">
              <w:rPr>
                <w:rFonts w:asciiTheme="minorHAnsi" w:hAnsiTheme="minorHAnsi" w:cstheme="minorHAnsi"/>
                <w:b/>
                <w:noProof/>
                <w:sz w:val="22"/>
                <w:szCs w:val="22"/>
              </w:rPr>
              <w:t> </w:t>
            </w:r>
            <w:r w:rsidR="00685D88" w:rsidRPr="00A431F4">
              <w:rPr>
                <w:rFonts w:asciiTheme="minorHAnsi" w:hAnsiTheme="minorHAnsi" w:cstheme="minorHAnsi"/>
                <w:b/>
                <w:noProof/>
                <w:sz w:val="22"/>
                <w:szCs w:val="22"/>
              </w:rPr>
              <w:t> </w:t>
            </w:r>
            <w:r w:rsidRPr="00A431F4">
              <w:rPr>
                <w:rFonts w:asciiTheme="minorHAnsi" w:hAnsiTheme="minorHAnsi" w:cstheme="minorHAnsi"/>
                <w:b/>
                <w:sz w:val="22"/>
                <w:szCs w:val="22"/>
              </w:rPr>
              <w:fldChar w:fldCharType="end"/>
            </w:r>
          </w:p>
        </w:tc>
      </w:tr>
    </w:tbl>
    <w:p w:rsidR="003C1718" w:rsidRPr="00A431F4" w:rsidRDefault="003C1718" w:rsidP="006C3158">
      <w:pPr>
        <w:rPr>
          <w:rFonts w:asciiTheme="minorHAnsi" w:hAnsiTheme="minorHAnsi" w:cstheme="minorHAnsi"/>
          <w:sz w:val="22"/>
          <w:szCs w:val="22"/>
        </w:rPr>
      </w:pPr>
    </w:p>
    <w:p w:rsidR="000D668B" w:rsidRPr="00A431F4" w:rsidRDefault="000D668B" w:rsidP="000D668B">
      <w:pPr>
        <w:rPr>
          <w:rFonts w:asciiTheme="minorHAnsi" w:hAnsiTheme="minorHAnsi" w:cstheme="minorHAnsi"/>
          <w:sz w:val="22"/>
          <w:szCs w:val="22"/>
        </w:rPr>
      </w:pPr>
      <w:r w:rsidRPr="00A431F4">
        <w:rPr>
          <w:rFonts w:asciiTheme="minorHAnsi" w:hAnsiTheme="minorHAnsi" w:cstheme="minorHAnsi"/>
          <w:sz w:val="22"/>
          <w:szCs w:val="22"/>
        </w:rPr>
        <w:t xml:space="preserve">This is form is applicable to research that is aimed at a prisoner population </w:t>
      </w:r>
      <w:r w:rsidRPr="00A431F4">
        <w:rPr>
          <w:rFonts w:asciiTheme="minorHAnsi" w:hAnsiTheme="minorHAnsi" w:cstheme="minorHAnsi"/>
          <w:sz w:val="22"/>
          <w:szCs w:val="22"/>
          <w:u w:val="single"/>
        </w:rPr>
        <w:t>by design</w:t>
      </w:r>
      <w:r w:rsidRPr="00A431F4">
        <w:rPr>
          <w:rFonts w:asciiTheme="minorHAnsi" w:hAnsiTheme="minorHAnsi" w:cstheme="minorHAnsi"/>
          <w:sz w:val="22"/>
          <w:szCs w:val="22"/>
        </w:rPr>
        <w:t xml:space="preserve">. A study aimed at a broader population in which prisoners are incidentally included, and the prisoners are not a sub-group of interest, is not considered ‘research with prisoners’ (45 CFR 46.104). </w:t>
      </w:r>
      <w:r w:rsidR="00545804" w:rsidRPr="00A431F4">
        <w:rPr>
          <w:rFonts w:asciiTheme="minorHAnsi" w:hAnsiTheme="minorHAnsi" w:cstheme="minorHAnsi"/>
          <w:sz w:val="22"/>
          <w:szCs w:val="22"/>
        </w:rPr>
        <w:t xml:space="preserve">Additional considerations apply to review of research for prisoners (45 CFR 46.305). </w:t>
      </w:r>
      <w:r w:rsidRPr="00A431F4">
        <w:rPr>
          <w:rFonts w:asciiTheme="minorHAnsi" w:hAnsiTheme="minorHAnsi" w:cstheme="minorHAnsi"/>
          <w:sz w:val="22"/>
          <w:szCs w:val="22"/>
        </w:rPr>
        <w:t xml:space="preserve">For research involving prisoners, “minimal risk” is the probability and magnitude of physical or psychological harm </w:t>
      </w:r>
      <w:r w:rsidR="008D4121">
        <w:rPr>
          <w:rFonts w:asciiTheme="minorHAnsi" w:hAnsiTheme="minorHAnsi" w:cstheme="minorHAnsi"/>
          <w:sz w:val="22"/>
          <w:szCs w:val="22"/>
        </w:rPr>
        <w:t>(</w:t>
      </w:r>
      <w:r w:rsidRPr="00A431F4">
        <w:rPr>
          <w:rFonts w:asciiTheme="minorHAnsi" w:hAnsiTheme="minorHAnsi" w:cstheme="minorHAnsi"/>
          <w:sz w:val="22"/>
          <w:szCs w:val="22"/>
        </w:rPr>
        <w:t>a</w:t>
      </w:r>
      <w:r w:rsidR="008D4121">
        <w:rPr>
          <w:rFonts w:asciiTheme="minorHAnsi" w:hAnsiTheme="minorHAnsi" w:cstheme="minorHAnsi"/>
          <w:sz w:val="22"/>
          <w:szCs w:val="22"/>
        </w:rPr>
        <w:t>s opposed to harm or discomfort)</w:t>
      </w:r>
      <w:r w:rsidRPr="00A431F4">
        <w:rPr>
          <w:rFonts w:asciiTheme="minorHAnsi" w:hAnsiTheme="minorHAnsi" w:cstheme="minorHAnsi"/>
          <w:sz w:val="22"/>
          <w:szCs w:val="22"/>
        </w:rPr>
        <w:t xml:space="preserve"> </w:t>
      </w:r>
      <w:r w:rsidR="00A431F4" w:rsidRPr="00A431F4">
        <w:rPr>
          <w:rFonts w:asciiTheme="minorHAnsi" w:hAnsiTheme="minorHAnsi" w:cstheme="minorHAnsi"/>
          <w:sz w:val="22"/>
          <w:szCs w:val="22"/>
        </w:rPr>
        <w:t xml:space="preserve">relative </w:t>
      </w:r>
      <w:r w:rsidRPr="00A431F4">
        <w:rPr>
          <w:rFonts w:asciiTheme="minorHAnsi" w:hAnsiTheme="minorHAnsi" w:cstheme="minorHAnsi"/>
          <w:sz w:val="22"/>
          <w:szCs w:val="22"/>
        </w:rPr>
        <w:t>to risks normally encountered in the daily lives, or routine medical, dental</w:t>
      </w:r>
      <w:r w:rsidR="008D4121">
        <w:rPr>
          <w:rFonts w:asciiTheme="minorHAnsi" w:hAnsiTheme="minorHAnsi" w:cstheme="minorHAnsi"/>
          <w:sz w:val="22"/>
          <w:szCs w:val="22"/>
        </w:rPr>
        <w:t>,</w:t>
      </w:r>
      <w:r w:rsidRPr="00A431F4">
        <w:rPr>
          <w:rFonts w:asciiTheme="minorHAnsi" w:hAnsiTheme="minorHAnsi" w:cstheme="minorHAnsi"/>
          <w:sz w:val="22"/>
          <w:szCs w:val="22"/>
        </w:rPr>
        <w:t xml:space="preserve"> or psychological examination of healthy persons.</w:t>
      </w:r>
    </w:p>
    <w:p w:rsidR="000D668B" w:rsidRPr="00A431F4" w:rsidRDefault="000D668B" w:rsidP="000D668B">
      <w:pPr>
        <w:rPr>
          <w:rFonts w:asciiTheme="minorHAnsi" w:hAnsiTheme="minorHAnsi" w:cstheme="minorHAnsi"/>
          <w:sz w:val="22"/>
          <w:szCs w:val="22"/>
        </w:rPr>
      </w:pPr>
    </w:p>
    <w:p w:rsidR="000D668B" w:rsidRDefault="000D668B" w:rsidP="000D668B">
      <w:pPr>
        <w:rPr>
          <w:rFonts w:asciiTheme="minorHAnsi" w:hAnsiTheme="minorHAnsi" w:cstheme="minorHAnsi"/>
          <w:sz w:val="22"/>
          <w:szCs w:val="22"/>
        </w:rPr>
      </w:pPr>
      <w:r w:rsidRPr="00A431F4">
        <w:rPr>
          <w:rFonts w:asciiTheme="minorHAnsi" w:hAnsiTheme="minorHAnsi" w:cstheme="minorHAnsi"/>
          <w:sz w:val="22"/>
          <w:szCs w:val="22"/>
        </w:rPr>
        <w:t xml:space="preserve">TUN Institutional Review Board adopted a broader definition of "prisoner" to alert TUN researchers that individuals in the community under custodial supervision would be reviewed as vulnerable subjects by the TUN IRB.  “Prisoner" is defined by TUN Institutional Review Board as "any individual involuntarily confined or detained in a penal institution or under community supervision of a jail or prison system or a court.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w:t>
      </w:r>
    </w:p>
    <w:p w:rsidR="00520725" w:rsidRDefault="00520725" w:rsidP="000D668B">
      <w:pPr>
        <w:rPr>
          <w:rFonts w:asciiTheme="minorHAnsi" w:hAnsiTheme="minorHAnsi" w:cstheme="minorHAnsi"/>
          <w:sz w:val="22"/>
          <w:szCs w:val="22"/>
        </w:rPr>
      </w:pPr>
    </w:p>
    <w:p w:rsidR="00520725" w:rsidRPr="00520725" w:rsidRDefault="00520725" w:rsidP="000D668B">
      <w:pPr>
        <w:rPr>
          <w:rFonts w:asciiTheme="minorHAnsi" w:hAnsiTheme="minorHAnsi" w:cstheme="minorHAnsi"/>
          <w:b/>
          <w:sz w:val="22"/>
          <w:szCs w:val="22"/>
        </w:rPr>
      </w:pPr>
      <w:r w:rsidRPr="00520725">
        <w:rPr>
          <w:rFonts w:asciiTheme="minorHAnsi" w:hAnsiTheme="minorHAnsi" w:cstheme="minorHAnsi"/>
          <w:b/>
          <w:sz w:val="22"/>
          <w:szCs w:val="22"/>
        </w:rPr>
        <w:t>Explain each of the following conditions, all of which are critical to conducting a study on prisoners.</w:t>
      </w:r>
    </w:p>
    <w:p w:rsidR="001C0C27" w:rsidRPr="00A431F4" w:rsidRDefault="001C0C27" w:rsidP="00B50F1E">
      <w:pPr>
        <w:rPr>
          <w:rFonts w:asciiTheme="minorHAnsi" w:hAnsiTheme="minorHAnsi" w:cstheme="minorHAnsi"/>
          <w:b/>
          <w:color w:val="1F497D"/>
          <w:sz w:val="22"/>
          <w:szCs w:val="22"/>
        </w:rPr>
      </w:pPr>
    </w:p>
    <w:p w:rsidR="0056583D" w:rsidRPr="00A431F4" w:rsidRDefault="0056583D" w:rsidP="0056583D">
      <w:pPr>
        <w:pStyle w:val="ListParagraph"/>
        <w:numPr>
          <w:ilvl w:val="0"/>
          <w:numId w:val="13"/>
        </w:numPr>
        <w:rPr>
          <w:rFonts w:asciiTheme="minorHAnsi" w:hAnsiTheme="minorHAnsi" w:cstheme="minorHAnsi"/>
          <w:sz w:val="22"/>
          <w:szCs w:val="22"/>
        </w:rPr>
      </w:pPr>
      <w:r w:rsidRPr="00A431F4">
        <w:rPr>
          <w:rFonts w:asciiTheme="minorHAnsi" w:hAnsiTheme="minorHAnsi" w:cstheme="minorHAnsi"/>
          <w:sz w:val="22"/>
          <w:szCs w:val="22"/>
        </w:rPr>
        <w:t xml:space="preserve">Are there any advantages accruing to participants in the research that are of such magnitude that the prisoner’s ability to weigh the risks against the advantages could be impaired? </w:t>
      </w:r>
      <w:r w:rsidRPr="00A431F4">
        <w:rPr>
          <w:rFonts w:asciiTheme="minorHAnsi" w:hAnsiTheme="minorHAnsi" w:cstheme="minorHAnsi"/>
          <w:b/>
          <w:sz w:val="22"/>
          <w:szCs w:val="22"/>
        </w:rPr>
        <w:t xml:space="preserve">Explain: </w:t>
      </w:r>
      <w:r w:rsidR="002D44DE" w:rsidRPr="00FF437F">
        <w:rPr>
          <w:rFonts w:ascii="Calibri" w:hAnsi="Calibri"/>
          <w:color w:val="000000"/>
          <w:sz w:val="22"/>
          <w:szCs w:val="22"/>
        </w:rPr>
        <w:fldChar w:fldCharType="begin">
          <w:ffData>
            <w:name w:val="Text2"/>
            <w:enabled/>
            <w:calcOnExit w:val="0"/>
            <w:textInput/>
          </w:ffData>
        </w:fldChar>
      </w:r>
      <w:r w:rsidR="002D44DE" w:rsidRPr="00FF437F">
        <w:rPr>
          <w:rFonts w:ascii="Calibri" w:hAnsi="Calibri"/>
          <w:color w:val="000000"/>
          <w:sz w:val="22"/>
          <w:szCs w:val="22"/>
        </w:rPr>
        <w:instrText xml:space="preserve"> FORMTEXT </w:instrText>
      </w:r>
      <w:r w:rsidR="002D44DE" w:rsidRPr="00FF437F">
        <w:rPr>
          <w:rFonts w:ascii="Calibri" w:hAnsi="Calibri"/>
          <w:color w:val="000000"/>
          <w:sz w:val="22"/>
          <w:szCs w:val="22"/>
        </w:rPr>
      </w:r>
      <w:r w:rsidR="002D44DE" w:rsidRPr="00FF437F">
        <w:rPr>
          <w:rFonts w:ascii="Calibri" w:hAnsi="Calibri"/>
          <w:color w:val="000000"/>
          <w:sz w:val="22"/>
          <w:szCs w:val="22"/>
        </w:rPr>
        <w:fldChar w:fldCharType="separate"/>
      </w:r>
      <w:bookmarkStart w:id="1" w:name="_GoBack"/>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bookmarkEnd w:id="1"/>
      <w:r w:rsidR="002D44DE" w:rsidRPr="00FF437F">
        <w:rPr>
          <w:rFonts w:ascii="Calibri" w:hAnsi="Calibri"/>
          <w:color w:val="000000"/>
          <w:sz w:val="22"/>
          <w:szCs w:val="22"/>
        </w:rPr>
        <w:fldChar w:fldCharType="end"/>
      </w:r>
    </w:p>
    <w:p w:rsidR="002A12F2" w:rsidRDefault="002A12F2" w:rsidP="002A12F2">
      <w:pPr>
        <w:pStyle w:val="ListParagraph"/>
        <w:ind w:left="360"/>
        <w:rPr>
          <w:rFonts w:asciiTheme="minorHAnsi" w:hAnsiTheme="minorHAnsi" w:cstheme="minorHAnsi"/>
          <w:sz w:val="22"/>
          <w:szCs w:val="22"/>
        </w:rPr>
      </w:pPr>
    </w:p>
    <w:p w:rsidR="0056583D" w:rsidRPr="00A431F4" w:rsidRDefault="0056583D" w:rsidP="001C0C27">
      <w:pPr>
        <w:pStyle w:val="ListParagraph"/>
        <w:numPr>
          <w:ilvl w:val="0"/>
          <w:numId w:val="13"/>
        </w:numPr>
        <w:rPr>
          <w:rFonts w:asciiTheme="minorHAnsi" w:hAnsiTheme="minorHAnsi" w:cstheme="minorHAnsi"/>
          <w:sz w:val="22"/>
          <w:szCs w:val="22"/>
        </w:rPr>
      </w:pPr>
      <w:r w:rsidRPr="00A431F4">
        <w:rPr>
          <w:rFonts w:asciiTheme="minorHAnsi" w:hAnsiTheme="minorHAnsi" w:cstheme="minorHAnsi"/>
          <w:sz w:val="22"/>
          <w:szCs w:val="22"/>
        </w:rPr>
        <w:t xml:space="preserve">Are risks </w:t>
      </w:r>
      <w:r w:rsidR="008D4121">
        <w:rPr>
          <w:rFonts w:asciiTheme="minorHAnsi" w:hAnsiTheme="minorHAnsi" w:cstheme="minorHAnsi"/>
          <w:sz w:val="22"/>
          <w:szCs w:val="22"/>
        </w:rPr>
        <w:t>c</w:t>
      </w:r>
      <w:r w:rsidRPr="00A431F4">
        <w:rPr>
          <w:rFonts w:asciiTheme="minorHAnsi" w:hAnsiTheme="minorHAnsi" w:cstheme="minorHAnsi"/>
          <w:sz w:val="22"/>
          <w:szCs w:val="22"/>
        </w:rPr>
        <w:t xml:space="preserve">ommensurate with risk that would be accepted by non-prisoner volunteers? </w:t>
      </w:r>
      <w:r w:rsidRPr="00A431F4">
        <w:rPr>
          <w:rFonts w:asciiTheme="minorHAnsi" w:hAnsiTheme="minorHAnsi" w:cstheme="minorHAnsi"/>
          <w:b/>
          <w:sz w:val="22"/>
          <w:szCs w:val="22"/>
        </w:rPr>
        <w:t xml:space="preserve">Explain: </w:t>
      </w:r>
      <w:r w:rsidR="002D44DE" w:rsidRPr="00FF437F">
        <w:rPr>
          <w:rFonts w:ascii="Calibri" w:hAnsi="Calibri"/>
          <w:color w:val="000000"/>
          <w:sz w:val="22"/>
          <w:szCs w:val="22"/>
        </w:rPr>
        <w:fldChar w:fldCharType="begin">
          <w:ffData>
            <w:name w:val="Text2"/>
            <w:enabled/>
            <w:calcOnExit w:val="0"/>
            <w:textInput/>
          </w:ffData>
        </w:fldChar>
      </w:r>
      <w:r w:rsidR="002D44DE" w:rsidRPr="00FF437F">
        <w:rPr>
          <w:rFonts w:ascii="Calibri" w:hAnsi="Calibri"/>
          <w:color w:val="000000"/>
          <w:sz w:val="22"/>
          <w:szCs w:val="22"/>
        </w:rPr>
        <w:instrText xml:space="preserve"> FORMTEXT </w:instrText>
      </w:r>
      <w:r w:rsidR="002D44DE" w:rsidRPr="00FF437F">
        <w:rPr>
          <w:rFonts w:ascii="Calibri" w:hAnsi="Calibri"/>
          <w:color w:val="000000"/>
          <w:sz w:val="22"/>
          <w:szCs w:val="22"/>
        </w:rPr>
      </w:r>
      <w:r w:rsidR="002D44DE" w:rsidRPr="00FF437F">
        <w:rPr>
          <w:rFonts w:ascii="Calibri" w:hAnsi="Calibri"/>
          <w:color w:val="000000"/>
          <w:sz w:val="22"/>
          <w:szCs w:val="22"/>
        </w:rPr>
        <w:fldChar w:fldCharType="separate"/>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color w:val="000000"/>
          <w:sz w:val="22"/>
          <w:szCs w:val="22"/>
        </w:rPr>
        <w:fldChar w:fldCharType="end"/>
      </w:r>
    </w:p>
    <w:p w:rsidR="002A12F2" w:rsidRDefault="002A12F2" w:rsidP="002A12F2">
      <w:pPr>
        <w:pStyle w:val="ListParagraph"/>
        <w:ind w:left="360"/>
        <w:rPr>
          <w:rFonts w:asciiTheme="minorHAnsi" w:hAnsiTheme="minorHAnsi" w:cstheme="minorHAnsi"/>
          <w:sz w:val="22"/>
          <w:szCs w:val="22"/>
        </w:rPr>
      </w:pPr>
    </w:p>
    <w:p w:rsidR="0056583D" w:rsidRPr="00A431F4" w:rsidRDefault="0056583D" w:rsidP="001C0C27">
      <w:pPr>
        <w:pStyle w:val="ListParagraph"/>
        <w:numPr>
          <w:ilvl w:val="0"/>
          <w:numId w:val="13"/>
        </w:numPr>
        <w:rPr>
          <w:rFonts w:asciiTheme="minorHAnsi" w:hAnsiTheme="minorHAnsi" w:cstheme="minorHAnsi"/>
          <w:sz w:val="22"/>
          <w:szCs w:val="22"/>
        </w:rPr>
      </w:pPr>
      <w:r w:rsidRPr="00A431F4">
        <w:rPr>
          <w:rFonts w:asciiTheme="minorHAnsi" w:hAnsiTheme="minorHAnsi" w:cstheme="minorHAnsi"/>
          <w:sz w:val="22"/>
          <w:szCs w:val="22"/>
        </w:rPr>
        <w:t xml:space="preserve">Are procedures of selection of subjects fair and immune from intervention by prison authorities or prisoners? </w:t>
      </w:r>
      <w:r w:rsidRPr="00A431F4">
        <w:rPr>
          <w:rFonts w:asciiTheme="minorHAnsi" w:hAnsiTheme="minorHAnsi" w:cstheme="minorHAnsi"/>
          <w:b/>
          <w:sz w:val="22"/>
          <w:szCs w:val="22"/>
        </w:rPr>
        <w:t xml:space="preserve">Explain: </w:t>
      </w:r>
      <w:r w:rsidR="002D44DE" w:rsidRPr="00FF437F">
        <w:rPr>
          <w:rFonts w:ascii="Calibri" w:hAnsi="Calibri"/>
          <w:color w:val="000000"/>
          <w:sz w:val="22"/>
          <w:szCs w:val="22"/>
        </w:rPr>
        <w:fldChar w:fldCharType="begin">
          <w:ffData>
            <w:name w:val="Text2"/>
            <w:enabled/>
            <w:calcOnExit w:val="0"/>
            <w:textInput/>
          </w:ffData>
        </w:fldChar>
      </w:r>
      <w:r w:rsidR="002D44DE" w:rsidRPr="00FF437F">
        <w:rPr>
          <w:rFonts w:ascii="Calibri" w:hAnsi="Calibri"/>
          <w:color w:val="000000"/>
          <w:sz w:val="22"/>
          <w:szCs w:val="22"/>
        </w:rPr>
        <w:instrText xml:space="preserve"> FORMTEXT </w:instrText>
      </w:r>
      <w:r w:rsidR="002D44DE" w:rsidRPr="00FF437F">
        <w:rPr>
          <w:rFonts w:ascii="Calibri" w:hAnsi="Calibri"/>
          <w:color w:val="000000"/>
          <w:sz w:val="22"/>
          <w:szCs w:val="22"/>
        </w:rPr>
      </w:r>
      <w:r w:rsidR="002D44DE" w:rsidRPr="00FF437F">
        <w:rPr>
          <w:rFonts w:ascii="Calibri" w:hAnsi="Calibri"/>
          <w:color w:val="000000"/>
          <w:sz w:val="22"/>
          <w:szCs w:val="22"/>
        </w:rPr>
        <w:fldChar w:fldCharType="separate"/>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color w:val="000000"/>
          <w:sz w:val="22"/>
          <w:szCs w:val="22"/>
        </w:rPr>
        <w:fldChar w:fldCharType="end"/>
      </w:r>
    </w:p>
    <w:p w:rsidR="002A12F2" w:rsidRDefault="002A12F2" w:rsidP="002A12F2">
      <w:pPr>
        <w:pStyle w:val="ListParagraph"/>
        <w:ind w:left="360"/>
        <w:rPr>
          <w:rFonts w:asciiTheme="minorHAnsi" w:hAnsiTheme="minorHAnsi" w:cstheme="minorHAnsi"/>
          <w:sz w:val="22"/>
          <w:szCs w:val="22"/>
        </w:rPr>
      </w:pPr>
    </w:p>
    <w:p w:rsidR="0056583D" w:rsidRPr="00A431F4" w:rsidRDefault="002A12F2" w:rsidP="001C0C2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w:t>
      </w:r>
      <w:r w:rsidR="0056583D" w:rsidRPr="00A431F4">
        <w:rPr>
          <w:rFonts w:asciiTheme="minorHAnsi" w:hAnsiTheme="minorHAnsi" w:cstheme="minorHAnsi"/>
          <w:sz w:val="22"/>
          <w:szCs w:val="22"/>
        </w:rPr>
        <w:t xml:space="preserve">s information presented in a language understandable to the subjects? </w:t>
      </w:r>
      <w:r w:rsidR="0056583D" w:rsidRPr="00A431F4">
        <w:rPr>
          <w:rFonts w:asciiTheme="minorHAnsi" w:hAnsiTheme="minorHAnsi" w:cstheme="minorHAnsi"/>
          <w:b/>
          <w:sz w:val="22"/>
          <w:szCs w:val="22"/>
        </w:rPr>
        <w:t xml:space="preserve">Explain:  </w:t>
      </w:r>
      <w:r w:rsidR="002D44DE" w:rsidRPr="00FF437F">
        <w:rPr>
          <w:rFonts w:ascii="Calibri" w:hAnsi="Calibri"/>
          <w:color w:val="000000"/>
          <w:sz w:val="22"/>
          <w:szCs w:val="22"/>
        </w:rPr>
        <w:fldChar w:fldCharType="begin">
          <w:ffData>
            <w:name w:val="Text2"/>
            <w:enabled/>
            <w:calcOnExit w:val="0"/>
            <w:textInput/>
          </w:ffData>
        </w:fldChar>
      </w:r>
      <w:r w:rsidR="002D44DE" w:rsidRPr="00FF437F">
        <w:rPr>
          <w:rFonts w:ascii="Calibri" w:hAnsi="Calibri"/>
          <w:color w:val="000000"/>
          <w:sz w:val="22"/>
          <w:szCs w:val="22"/>
        </w:rPr>
        <w:instrText xml:space="preserve"> FORMTEXT </w:instrText>
      </w:r>
      <w:r w:rsidR="002D44DE" w:rsidRPr="00FF437F">
        <w:rPr>
          <w:rFonts w:ascii="Calibri" w:hAnsi="Calibri"/>
          <w:color w:val="000000"/>
          <w:sz w:val="22"/>
          <w:szCs w:val="22"/>
        </w:rPr>
      </w:r>
      <w:r w:rsidR="002D44DE" w:rsidRPr="00FF437F">
        <w:rPr>
          <w:rFonts w:ascii="Calibri" w:hAnsi="Calibri"/>
          <w:color w:val="000000"/>
          <w:sz w:val="22"/>
          <w:szCs w:val="22"/>
        </w:rPr>
        <w:fldChar w:fldCharType="separate"/>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color w:val="000000"/>
          <w:sz w:val="22"/>
          <w:szCs w:val="22"/>
        </w:rPr>
        <w:fldChar w:fldCharType="end"/>
      </w:r>
    </w:p>
    <w:p w:rsidR="002A12F2" w:rsidRDefault="002A12F2" w:rsidP="002A12F2">
      <w:pPr>
        <w:pStyle w:val="ListParagraph"/>
        <w:ind w:left="360"/>
        <w:rPr>
          <w:rFonts w:asciiTheme="minorHAnsi" w:hAnsiTheme="minorHAnsi" w:cstheme="minorHAnsi"/>
          <w:sz w:val="22"/>
          <w:szCs w:val="22"/>
        </w:rPr>
      </w:pPr>
    </w:p>
    <w:p w:rsidR="0056583D" w:rsidRPr="00A431F4" w:rsidRDefault="0056583D" w:rsidP="001C0C27">
      <w:pPr>
        <w:pStyle w:val="ListParagraph"/>
        <w:numPr>
          <w:ilvl w:val="0"/>
          <w:numId w:val="13"/>
        </w:numPr>
        <w:rPr>
          <w:rFonts w:asciiTheme="minorHAnsi" w:hAnsiTheme="minorHAnsi" w:cstheme="minorHAnsi"/>
          <w:sz w:val="22"/>
          <w:szCs w:val="22"/>
        </w:rPr>
      </w:pPr>
      <w:r w:rsidRPr="00A431F4">
        <w:rPr>
          <w:rFonts w:asciiTheme="minorHAnsi" w:hAnsiTheme="minorHAnsi" w:cstheme="minorHAnsi"/>
          <w:sz w:val="22"/>
          <w:szCs w:val="22"/>
        </w:rPr>
        <w:t xml:space="preserve">What provisions have been made if there is a need for follow-up examination or care, taking into account the varying length of individual prisoner’s sentences and the need to inform participants? </w:t>
      </w:r>
      <w:r w:rsidRPr="00A431F4">
        <w:rPr>
          <w:rFonts w:asciiTheme="minorHAnsi" w:hAnsiTheme="minorHAnsi" w:cstheme="minorHAnsi"/>
          <w:b/>
          <w:sz w:val="22"/>
          <w:szCs w:val="22"/>
        </w:rPr>
        <w:t xml:space="preserve">Explain:  </w:t>
      </w:r>
      <w:r w:rsidR="002D44DE" w:rsidRPr="00FF437F">
        <w:rPr>
          <w:rFonts w:ascii="Calibri" w:hAnsi="Calibri"/>
          <w:color w:val="000000"/>
          <w:sz w:val="22"/>
          <w:szCs w:val="22"/>
        </w:rPr>
        <w:fldChar w:fldCharType="begin">
          <w:ffData>
            <w:name w:val="Text2"/>
            <w:enabled/>
            <w:calcOnExit w:val="0"/>
            <w:textInput/>
          </w:ffData>
        </w:fldChar>
      </w:r>
      <w:r w:rsidR="002D44DE" w:rsidRPr="00FF437F">
        <w:rPr>
          <w:rFonts w:ascii="Calibri" w:hAnsi="Calibri"/>
          <w:color w:val="000000"/>
          <w:sz w:val="22"/>
          <w:szCs w:val="22"/>
        </w:rPr>
        <w:instrText xml:space="preserve"> FORMTEXT </w:instrText>
      </w:r>
      <w:r w:rsidR="002D44DE" w:rsidRPr="00FF437F">
        <w:rPr>
          <w:rFonts w:ascii="Calibri" w:hAnsi="Calibri"/>
          <w:color w:val="000000"/>
          <w:sz w:val="22"/>
          <w:szCs w:val="22"/>
        </w:rPr>
      </w:r>
      <w:r w:rsidR="002D44DE" w:rsidRPr="00FF437F">
        <w:rPr>
          <w:rFonts w:ascii="Calibri" w:hAnsi="Calibri"/>
          <w:color w:val="000000"/>
          <w:sz w:val="22"/>
          <w:szCs w:val="22"/>
        </w:rPr>
        <w:fldChar w:fldCharType="separate"/>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noProof/>
          <w:color w:val="000000"/>
          <w:sz w:val="22"/>
          <w:szCs w:val="22"/>
        </w:rPr>
        <w:t> </w:t>
      </w:r>
      <w:r w:rsidR="002D44DE" w:rsidRPr="00FF437F">
        <w:rPr>
          <w:rFonts w:ascii="Calibri" w:hAnsi="Calibri"/>
          <w:color w:val="000000"/>
          <w:sz w:val="22"/>
          <w:szCs w:val="22"/>
        </w:rPr>
        <w:fldChar w:fldCharType="end"/>
      </w:r>
    </w:p>
    <w:p w:rsidR="001C36BC" w:rsidRPr="008D4121" w:rsidRDefault="001C36BC" w:rsidP="008D4121">
      <w:pPr>
        <w:rPr>
          <w:rFonts w:asciiTheme="minorHAnsi" w:hAnsiTheme="minorHAnsi" w:cstheme="minorHAnsi"/>
          <w:sz w:val="22"/>
          <w:szCs w:val="22"/>
        </w:rPr>
      </w:pPr>
    </w:p>
    <w:p w:rsidR="002D44DE" w:rsidRPr="00520725" w:rsidRDefault="009006F8" w:rsidP="001C36BC">
      <w:pPr>
        <w:rPr>
          <w:rFonts w:asciiTheme="minorHAnsi" w:hAnsiTheme="minorHAnsi" w:cstheme="minorHAnsi"/>
          <w:bCs/>
          <w:i/>
          <w:sz w:val="22"/>
          <w:szCs w:val="22"/>
        </w:rPr>
      </w:pPr>
      <w:r w:rsidRPr="00520725">
        <w:rPr>
          <w:rFonts w:asciiTheme="minorHAnsi" w:hAnsiTheme="minorHAnsi" w:cstheme="minorHAnsi"/>
          <w:b/>
          <w:sz w:val="22"/>
          <w:szCs w:val="22"/>
        </w:rPr>
        <w:lastRenderedPageBreak/>
        <w:t xml:space="preserve">The </w:t>
      </w:r>
      <w:r w:rsidR="00E044D9" w:rsidRPr="00520725">
        <w:rPr>
          <w:rFonts w:asciiTheme="minorHAnsi" w:hAnsiTheme="minorHAnsi" w:cstheme="minorHAnsi"/>
          <w:b/>
          <w:sz w:val="22"/>
          <w:szCs w:val="22"/>
        </w:rPr>
        <w:t xml:space="preserve">research under review represents </w:t>
      </w:r>
      <w:r w:rsidR="00592874" w:rsidRPr="00520725">
        <w:rPr>
          <w:rFonts w:asciiTheme="minorHAnsi" w:hAnsiTheme="minorHAnsi" w:cstheme="minorHAnsi"/>
          <w:b/>
          <w:sz w:val="22"/>
          <w:szCs w:val="22"/>
        </w:rPr>
        <w:t>which</w:t>
      </w:r>
      <w:r w:rsidR="00E044D9" w:rsidRPr="00520725">
        <w:rPr>
          <w:rFonts w:asciiTheme="minorHAnsi" w:hAnsiTheme="minorHAnsi" w:cstheme="minorHAnsi"/>
          <w:b/>
          <w:sz w:val="22"/>
          <w:szCs w:val="22"/>
        </w:rPr>
        <w:t xml:space="preserve"> of the categories</w:t>
      </w:r>
      <w:r w:rsidR="00592874" w:rsidRPr="00520725">
        <w:rPr>
          <w:rFonts w:asciiTheme="minorHAnsi" w:hAnsiTheme="minorHAnsi" w:cstheme="minorHAnsi"/>
          <w:b/>
          <w:sz w:val="22"/>
          <w:szCs w:val="22"/>
        </w:rPr>
        <w:t xml:space="preserve"> (</w:t>
      </w:r>
      <w:r w:rsidR="001C36BC" w:rsidRPr="00520725">
        <w:rPr>
          <w:rFonts w:asciiTheme="minorHAnsi" w:hAnsiTheme="minorHAnsi" w:cstheme="minorHAnsi"/>
          <w:b/>
          <w:sz w:val="22"/>
          <w:szCs w:val="22"/>
        </w:rPr>
        <w:t>A, B, C, D</w:t>
      </w:r>
      <w:r w:rsidR="00592874" w:rsidRPr="00520725">
        <w:rPr>
          <w:rFonts w:asciiTheme="minorHAnsi" w:hAnsiTheme="minorHAnsi" w:cstheme="minorHAnsi"/>
          <w:b/>
          <w:sz w:val="22"/>
          <w:szCs w:val="22"/>
        </w:rPr>
        <w:t>)</w:t>
      </w:r>
      <w:r w:rsidR="00E044D9" w:rsidRPr="00520725">
        <w:rPr>
          <w:rFonts w:asciiTheme="minorHAnsi" w:hAnsiTheme="minorHAnsi" w:cstheme="minorHAnsi"/>
          <w:b/>
          <w:sz w:val="22"/>
          <w:szCs w:val="22"/>
        </w:rPr>
        <w:t xml:space="preserve"> of research</w:t>
      </w:r>
      <w:r w:rsidR="004B2B9A" w:rsidRPr="00520725">
        <w:rPr>
          <w:rFonts w:asciiTheme="minorHAnsi" w:hAnsiTheme="minorHAnsi" w:cstheme="minorHAnsi"/>
          <w:b/>
          <w:i/>
          <w:sz w:val="22"/>
          <w:szCs w:val="22"/>
        </w:rPr>
        <w:t>?</w:t>
      </w:r>
      <w:r w:rsidR="004B2B9A" w:rsidRPr="00520725">
        <w:rPr>
          <w:rFonts w:asciiTheme="minorHAnsi" w:hAnsiTheme="minorHAnsi" w:cstheme="minorHAnsi"/>
          <w:i/>
          <w:sz w:val="22"/>
          <w:szCs w:val="22"/>
        </w:rPr>
        <w:t xml:space="preserve">  Please </w:t>
      </w:r>
      <w:r w:rsidR="00D6037B" w:rsidRPr="00520725">
        <w:rPr>
          <w:rFonts w:asciiTheme="minorHAnsi" w:hAnsiTheme="minorHAnsi" w:cstheme="minorHAnsi"/>
          <w:i/>
          <w:sz w:val="22"/>
          <w:szCs w:val="22"/>
        </w:rPr>
        <w:t xml:space="preserve">check and </w:t>
      </w:r>
      <w:r w:rsidR="004B2B9A" w:rsidRPr="00520725">
        <w:rPr>
          <w:rFonts w:asciiTheme="minorHAnsi" w:hAnsiTheme="minorHAnsi" w:cstheme="minorHAnsi"/>
          <w:i/>
          <w:sz w:val="22"/>
          <w:szCs w:val="22"/>
        </w:rPr>
        <w:t>explain</w:t>
      </w:r>
      <w:r w:rsidR="00D6037B" w:rsidRPr="00520725">
        <w:rPr>
          <w:rFonts w:asciiTheme="minorHAnsi" w:hAnsiTheme="minorHAnsi" w:cstheme="minorHAnsi"/>
          <w:i/>
          <w:sz w:val="22"/>
          <w:szCs w:val="22"/>
        </w:rPr>
        <w:t xml:space="preserve"> below</w:t>
      </w:r>
      <w:r w:rsidR="00E044D9" w:rsidRPr="00520725">
        <w:rPr>
          <w:rFonts w:asciiTheme="minorHAnsi" w:hAnsiTheme="minorHAnsi" w:cstheme="minorHAnsi"/>
          <w:i/>
          <w:sz w:val="22"/>
          <w:szCs w:val="22"/>
        </w:rPr>
        <w:t>:</w:t>
      </w:r>
      <w:bookmarkStart w:id="2" w:name="46.306(a)(2)(i)"/>
      <w:bookmarkEnd w:id="2"/>
    </w:p>
    <w:p w:rsidR="002D44DE" w:rsidRPr="009A034A" w:rsidRDefault="00F54FAB" w:rsidP="003B0295">
      <w:pPr>
        <w:pStyle w:val="ListParagraph"/>
        <w:numPr>
          <w:ilvl w:val="0"/>
          <w:numId w:val="11"/>
        </w:numPr>
        <w:rPr>
          <w:rFonts w:asciiTheme="minorHAnsi" w:hAnsiTheme="minorHAnsi" w:cstheme="minorHAnsi"/>
          <w:bCs/>
          <w:sz w:val="22"/>
          <w:szCs w:val="22"/>
        </w:rPr>
      </w:pPr>
      <w:sdt>
        <w:sdtPr>
          <w:rPr>
            <w:rFonts w:cs="Calibri"/>
            <w:color w:val="000000"/>
            <w:highlight w:val="lightGray"/>
          </w:rPr>
          <w:id w:val="-1421872540"/>
        </w:sdtPr>
        <w:sdtEndPr/>
        <w:sdtContent>
          <w:sdt>
            <w:sdtPr>
              <w:rPr>
                <w:rFonts w:ascii="MS Gothic" w:eastAsia="MS Gothic" w:hAnsi="MS Gothic" w:cs="Calibri"/>
                <w:highlight w:val="lightGray"/>
              </w:rPr>
              <w:id w:val="1234053945"/>
              <w14:checkbox>
                <w14:checked w14:val="0"/>
                <w14:checkedState w14:val="2612" w14:font="MS Gothic"/>
                <w14:uncheckedState w14:val="2610" w14:font="MS Gothic"/>
              </w14:checkbox>
            </w:sdtPr>
            <w:sdtEndPr/>
            <w:sdtContent>
              <w:r w:rsidR="001C36BC" w:rsidRPr="009A034A">
                <w:rPr>
                  <w:rFonts w:ascii="MS Gothic" w:eastAsia="MS Gothic" w:hAnsi="MS Gothic" w:cs="Calibri" w:hint="eastAsia"/>
                  <w:highlight w:val="lightGray"/>
                </w:rPr>
                <w:t>☐</w:t>
              </w:r>
            </w:sdtContent>
          </w:sdt>
        </w:sdtContent>
      </w:sdt>
      <w:r w:rsidR="002D44DE" w:rsidRPr="009A034A">
        <w:rPr>
          <w:rFonts w:cs="Calibri"/>
          <w:color w:val="000000"/>
        </w:rPr>
        <w:t xml:space="preserve"> </w:t>
      </w:r>
      <w:r w:rsidR="002D44DE" w:rsidRPr="009A034A">
        <w:rPr>
          <w:rFonts w:asciiTheme="minorHAnsi" w:hAnsiTheme="minorHAnsi" w:cstheme="minorHAnsi"/>
          <w:bCs/>
          <w:sz w:val="22"/>
          <w:szCs w:val="22"/>
        </w:rPr>
        <w:t xml:space="preserve">Study of the possible causes, effects, and processes of incarceration-or of criminal behavior, provided that the study presents no more than minimal risk and no more than inconvenience to the subjects. </w:t>
      </w:r>
      <w:r w:rsidR="002D44DE" w:rsidRPr="009A034A">
        <w:rPr>
          <w:rFonts w:asciiTheme="minorHAnsi" w:hAnsiTheme="minorHAnsi" w:cstheme="minorHAnsi"/>
          <w:b/>
          <w:bCs/>
          <w:sz w:val="22"/>
          <w:szCs w:val="22"/>
        </w:rPr>
        <w:t>Explain:</w:t>
      </w:r>
      <w:r w:rsidR="002D44DE" w:rsidRPr="009A034A">
        <w:rPr>
          <w:rFonts w:asciiTheme="minorHAnsi" w:hAnsiTheme="minorHAnsi" w:cstheme="minorHAnsi"/>
          <w:bCs/>
          <w:sz w:val="22"/>
          <w:szCs w:val="22"/>
        </w:rPr>
        <w:t xml:space="preserve">  </w:t>
      </w:r>
      <w:r w:rsidR="002D44DE" w:rsidRPr="009A034A">
        <w:rPr>
          <w:rFonts w:asciiTheme="minorHAnsi" w:hAnsiTheme="minorHAnsi" w:cstheme="minorHAnsi"/>
          <w:b/>
          <w:sz w:val="22"/>
          <w:szCs w:val="22"/>
        </w:rPr>
        <w:fldChar w:fldCharType="begin">
          <w:ffData>
            <w:name w:val="Text1"/>
            <w:enabled/>
            <w:calcOnExit w:val="0"/>
            <w:textInput/>
          </w:ffData>
        </w:fldChar>
      </w:r>
      <w:r w:rsidR="002D44DE" w:rsidRPr="009A034A">
        <w:rPr>
          <w:rFonts w:asciiTheme="minorHAnsi" w:hAnsiTheme="minorHAnsi" w:cstheme="minorHAnsi"/>
          <w:b/>
          <w:sz w:val="22"/>
          <w:szCs w:val="22"/>
        </w:rPr>
        <w:instrText xml:space="preserve"> FORMTEXT </w:instrText>
      </w:r>
      <w:r w:rsidR="002D44DE" w:rsidRPr="009A034A">
        <w:rPr>
          <w:rFonts w:asciiTheme="minorHAnsi" w:hAnsiTheme="minorHAnsi" w:cstheme="minorHAnsi"/>
          <w:b/>
          <w:sz w:val="22"/>
          <w:szCs w:val="22"/>
        </w:rPr>
      </w:r>
      <w:r w:rsidR="002D44DE" w:rsidRPr="009A034A">
        <w:rPr>
          <w:rFonts w:asciiTheme="minorHAnsi" w:hAnsiTheme="minorHAnsi" w:cstheme="minorHAnsi"/>
          <w:b/>
          <w:sz w:val="22"/>
          <w:szCs w:val="22"/>
        </w:rPr>
        <w:fldChar w:fldCharType="separate"/>
      </w:r>
      <w:r w:rsidR="002D44DE" w:rsidRPr="00A431F4">
        <w:rPr>
          <w:noProof/>
        </w:rPr>
        <w:t> </w:t>
      </w:r>
      <w:r w:rsidR="002D44DE" w:rsidRPr="00A431F4">
        <w:rPr>
          <w:noProof/>
        </w:rPr>
        <w:t> </w:t>
      </w:r>
      <w:r w:rsidR="002D44DE" w:rsidRPr="00A431F4">
        <w:rPr>
          <w:noProof/>
        </w:rPr>
        <w:t> </w:t>
      </w:r>
      <w:r w:rsidR="002D44DE" w:rsidRPr="00A431F4">
        <w:rPr>
          <w:noProof/>
        </w:rPr>
        <w:t> </w:t>
      </w:r>
      <w:r w:rsidR="002D44DE" w:rsidRPr="00A431F4">
        <w:rPr>
          <w:noProof/>
        </w:rPr>
        <w:t> </w:t>
      </w:r>
      <w:r w:rsidR="002D44DE" w:rsidRPr="009A034A">
        <w:rPr>
          <w:rFonts w:asciiTheme="minorHAnsi" w:hAnsiTheme="minorHAnsi" w:cstheme="minorHAnsi"/>
          <w:b/>
          <w:sz w:val="22"/>
          <w:szCs w:val="22"/>
        </w:rPr>
        <w:fldChar w:fldCharType="end"/>
      </w:r>
    </w:p>
    <w:p w:rsidR="009A034A" w:rsidRPr="009A034A" w:rsidRDefault="009A034A" w:rsidP="009A034A">
      <w:pPr>
        <w:pStyle w:val="ListParagraph"/>
        <w:ind w:left="288"/>
        <w:rPr>
          <w:rFonts w:asciiTheme="minorHAnsi" w:hAnsiTheme="minorHAnsi" w:cstheme="minorHAnsi"/>
          <w:bCs/>
          <w:sz w:val="22"/>
          <w:szCs w:val="22"/>
        </w:rPr>
      </w:pPr>
    </w:p>
    <w:p w:rsidR="002D44DE" w:rsidRPr="002D44DE" w:rsidRDefault="00F54FAB" w:rsidP="00CF4B8E">
      <w:pPr>
        <w:pStyle w:val="ListParagraph"/>
        <w:numPr>
          <w:ilvl w:val="0"/>
          <w:numId w:val="11"/>
        </w:numPr>
        <w:rPr>
          <w:rFonts w:asciiTheme="minorHAnsi" w:hAnsiTheme="minorHAnsi" w:cstheme="minorHAnsi"/>
          <w:bCs/>
          <w:i/>
          <w:sz w:val="22"/>
          <w:szCs w:val="22"/>
        </w:rPr>
      </w:pPr>
      <w:sdt>
        <w:sdtPr>
          <w:rPr>
            <w:rFonts w:cs="Calibri"/>
            <w:color w:val="000000"/>
            <w:highlight w:val="lightGray"/>
          </w:rPr>
          <w:id w:val="642009999"/>
        </w:sdtPr>
        <w:sdtEndPr/>
        <w:sdtContent>
          <w:sdt>
            <w:sdtPr>
              <w:rPr>
                <w:rFonts w:ascii="MS Gothic" w:eastAsia="MS Gothic" w:hAnsi="MS Gothic" w:cs="Calibri"/>
                <w:highlight w:val="lightGray"/>
              </w:rPr>
              <w:id w:val="-248732508"/>
              <w14:checkbox>
                <w14:checked w14:val="0"/>
                <w14:checkedState w14:val="2612" w14:font="MS Gothic"/>
                <w14:uncheckedState w14:val="2610" w14:font="MS Gothic"/>
              </w14:checkbox>
            </w:sdtPr>
            <w:sdtEndPr/>
            <w:sdtContent>
              <w:r w:rsidR="002D44DE" w:rsidRPr="001C36BC">
                <w:rPr>
                  <w:rFonts w:ascii="MS Gothic" w:eastAsia="MS Gothic" w:hAnsi="MS Gothic" w:cs="Calibri" w:hint="eastAsia"/>
                  <w:highlight w:val="lightGray"/>
                </w:rPr>
                <w:t>☐</w:t>
              </w:r>
            </w:sdtContent>
          </w:sdt>
        </w:sdtContent>
      </w:sdt>
      <w:r w:rsidR="002D44DE" w:rsidRPr="002D44DE">
        <w:rPr>
          <w:rFonts w:cs="Calibri"/>
          <w:color w:val="000000"/>
        </w:rPr>
        <w:t xml:space="preserve"> </w:t>
      </w:r>
      <w:r w:rsidR="009006F8" w:rsidRPr="002D44DE">
        <w:rPr>
          <w:rFonts w:asciiTheme="minorHAnsi" w:hAnsiTheme="minorHAnsi" w:cstheme="minorHAnsi"/>
          <w:bCs/>
          <w:sz w:val="22"/>
          <w:szCs w:val="22"/>
        </w:rPr>
        <w:t>S</w:t>
      </w:r>
      <w:r w:rsidR="00E044D9" w:rsidRPr="002D44DE">
        <w:rPr>
          <w:rFonts w:asciiTheme="minorHAnsi" w:hAnsiTheme="minorHAnsi" w:cstheme="minorHAnsi"/>
          <w:bCs/>
          <w:sz w:val="22"/>
          <w:szCs w:val="22"/>
        </w:rPr>
        <w:t xml:space="preserve">tudy of prisons as institutional structures or of prisoners </w:t>
      </w:r>
      <w:r w:rsidR="00E044D9" w:rsidRPr="002D44DE">
        <w:rPr>
          <w:rStyle w:val="spelle"/>
          <w:rFonts w:asciiTheme="minorHAnsi" w:hAnsiTheme="minorHAnsi" w:cstheme="minorHAnsi"/>
          <w:bCs/>
          <w:sz w:val="22"/>
          <w:szCs w:val="22"/>
        </w:rPr>
        <w:t>as incarcerated</w:t>
      </w:r>
      <w:r w:rsidR="00E044D9" w:rsidRPr="002D44DE">
        <w:rPr>
          <w:rFonts w:asciiTheme="minorHAnsi" w:hAnsiTheme="minorHAnsi" w:cstheme="minorHAnsi"/>
          <w:bCs/>
          <w:sz w:val="22"/>
          <w:szCs w:val="22"/>
        </w:rPr>
        <w:t xml:space="preserve"> persons</w:t>
      </w:r>
      <w:r w:rsidR="000D668B" w:rsidRPr="002D44DE">
        <w:rPr>
          <w:rFonts w:asciiTheme="minorHAnsi" w:hAnsiTheme="minorHAnsi" w:cstheme="minorHAnsi"/>
          <w:bCs/>
          <w:sz w:val="22"/>
          <w:szCs w:val="22"/>
        </w:rPr>
        <w:t>, provided that the study presents no more than minimal risk and no more than inconvenience to the subjects</w:t>
      </w:r>
      <w:r w:rsidR="002D44DE" w:rsidRPr="002D44DE">
        <w:rPr>
          <w:rFonts w:asciiTheme="minorHAnsi" w:hAnsiTheme="minorHAnsi" w:cstheme="minorHAnsi"/>
          <w:bCs/>
          <w:sz w:val="22"/>
          <w:szCs w:val="22"/>
        </w:rPr>
        <w:t>.</w:t>
      </w:r>
      <w:r w:rsidR="00D6037B" w:rsidRPr="002D44DE">
        <w:rPr>
          <w:rFonts w:asciiTheme="minorHAnsi" w:hAnsiTheme="minorHAnsi" w:cstheme="minorHAnsi"/>
          <w:b/>
          <w:bCs/>
          <w:sz w:val="22"/>
          <w:szCs w:val="22"/>
        </w:rPr>
        <w:t xml:space="preserve"> </w:t>
      </w:r>
      <w:bookmarkStart w:id="3" w:name="46.306(a)(2)(iii)"/>
      <w:bookmarkEnd w:id="3"/>
      <w:r w:rsidR="00D6037B" w:rsidRPr="002D44DE">
        <w:rPr>
          <w:rFonts w:asciiTheme="minorHAnsi" w:hAnsiTheme="minorHAnsi" w:cstheme="minorHAnsi"/>
          <w:b/>
          <w:sz w:val="22"/>
          <w:szCs w:val="22"/>
        </w:rPr>
        <w:t xml:space="preserve">Explain: </w:t>
      </w:r>
      <w:r w:rsidR="00EF2BD3" w:rsidRPr="002D44DE">
        <w:rPr>
          <w:rFonts w:asciiTheme="minorHAnsi" w:hAnsiTheme="minorHAnsi" w:cstheme="minorHAnsi"/>
          <w:b/>
          <w:sz w:val="22"/>
          <w:szCs w:val="22"/>
        </w:rPr>
        <w:fldChar w:fldCharType="begin">
          <w:ffData>
            <w:name w:val="Text1"/>
            <w:enabled/>
            <w:calcOnExit w:val="0"/>
            <w:textInput/>
          </w:ffData>
        </w:fldChar>
      </w:r>
      <w:r w:rsidR="00EF2BD3" w:rsidRPr="002D44DE">
        <w:rPr>
          <w:rFonts w:asciiTheme="minorHAnsi" w:hAnsiTheme="minorHAnsi" w:cstheme="minorHAnsi"/>
          <w:b/>
          <w:sz w:val="22"/>
          <w:szCs w:val="22"/>
        </w:rPr>
        <w:instrText xml:space="preserve"> FORMTEXT </w:instrText>
      </w:r>
      <w:r w:rsidR="00EF2BD3" w:rsidRPr="002D44DE">
        <w:rPr>
          <w:rFonts w:asciiTheme="minorHAnsi" w:hAnsiTheme="minorHAnsi" w:cstheme="minorHAnsi"/>
          <w:b/>
          <w:sz w:val="22"/>
          <w:szCs w:val="22"/>
        </w:rPr>
      </w:r>
      <w:r w:rsidR="00EF2BD3" w:rsidRPr="002D44DE">
        <w:rPr>
          <w:rFonts w:asciiTheme="minorHAnsi" w:hAnsiTheme="minorHAnsi" w:cstheme="minorHAnsi"/>
          <w:b/>
          <w:sz w:val="22"/>
          <w:szCs w:val="22"/>
        </w:rPr>
        <w:fldChar w:fldCharType="separate"/>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2D44DE">
        <w:rPr>
          <w:rFonts w:asciiTheme="minorHAnsi" w:hAnsiTheme="minorHAnsi" w:cstheme="minorHAnsi"/>
          <w:b/>
          <w:sz w:val="22"/>
          <w:szCs w:val="22"/>
        </w:rPr>
        <w:fldChar w:fldCharType="end"/>
      </w:r>
      <w:r w:rsidR="002D44DE" w:rsidRPr="002D44DE">
        <w:rPr>
          <w:rFonts w:asciiTheme="minorHAnsi" w:hAnsiTheme="minorHAnsi" w:cstheme="minorHAnsi"/>
          <w:b/>
          <w:sz w:val="22"/>
          <w:szCs w:val="22"/>
        </w:rPr>
        <w:t xml:space="preserve"> </w:t>
      </w:r>
    </w:p>
    <w:p w:rsidR="002D44DE" w:rsidRPr="008D4121" w:rsidRDefault="002D44DE" w:rsidP="008D4121">
      <w:pPr>
        <w:rPr>
          <w:rFonts w:asciiTheme="minorHAnsi" w:hAnsiTheme="minorHAnsi" w:cstheme="minorHAnsi"/>
          <w:bCs/>
          <w:i/>
          <w:sz w:val="22"/>
          <w:szCs w:val="22"/>
        </w:rPr>
      </w:pPr>
    </w:p>
    <w:p w:rsidR="00D6037B" w:rsidRPr="002D44DE" w:rsidRDefault="00F54FAB" w:rsidP="002D44DE">
      <w:pPr>
        <w:pStyle w:val="ListParagraph"/>
        <w:numPr>
          <w:ilvl w:val="0"/>
          <w:numId w:val="11"/>
        </w:numPr>
        <w:rPr>
          <w:rFonts w:asciiTheme="minorHAnsi" w:hAnsiTheme="minorHAnsi" w:cstheme="minorHAnsi"/>
          <w:bCs/>
          <w:i/>
          <w:sz w:val="22"/>
          <w:szCs w:val="22"/>
        </w:rPr>
      </w:pPr>
      <w:sdt>
        <w:sdtPr>
          <w:rPr>
            <w:rFonts w:cs="Calibri"/>
            <w:color w:val="000000"/>
            <w:highlight w:val="lightGray"/>
          </w:rPr>
          <w:id w:val="-2116201928"/>
        </w:sdtPr>
        <w:sdtEndPr/>
        <w:sdtContent>
          <w:sdt>
            <w:sdtPr>
              <w:rPr>
                <w:rFonts w:ascii="MS Gothic" w:eastAsia="MS Gothic" w:hAnsi="MS Gothic" w:cs="Calibri"/>
                <w:highlight w:val="lightGray"/>
              </w:rPr>
              <w:id w:val="-2060234131"/>
              <w14:checkbox>
                <w14:checked w14:val="0"/>
                <w14:checkedState w14:val="2612" w14:font="MS Gothic"/>
                <w14:uncheckedState w14:val="2610" w14:font="MS Gothic"/>
              </w14:checkbox>
            </w:sdtPr>
            <w:sdtEndPr/>
            <w:sdtContent>
              <w:r w:rsidR="002D44DE" w:rsidRPr="002D44DE">
                <w:rPr>
                  <w:rFonts w:ascii="MS Gothic" w:eastAsia="MS Gothic" w:hAnsi="MS Gothic" w:cs="Calibri" w:hint="eastAsia"/>
                  <w:highlight w:val="lightGray"/>
                </w:rPr>
                <w:t>☐</w:t>
              </w:r>
            </w:sdtContent>
          </w:sdt>
        </w:sdtContent>
      </w:sdt>
      <w:r w:rsidR="002D44DE" w:rsidRPr="002D44DE">
        <w:rPr>
          <w:rFonts w:cs="Calibri"/>
          <w:color w:val="000000"/>
        </w:rPr>
        <w:t xml:space="preserve"> </w:t>
      </w:r>
      <w:r w:rsidR="00DF6192" w:rsidRPr="002D44DE">
        <w:rPr>
          <w:rFonts w:asciiTheme="minorHAnsi" w:hAnsiTheme="minorHAnsi" w:cstheme="minorHAnsi"/>
          <w:bCs/>
          <w:sz w:val="22"/>
          <w:szCs w:val="22"/>
        </w:rPr>
        <w:t>R</w:t>
      </w:r>
      <w:r w:rsidR="00E044D9" w:rsidRPr="002D44DE">
        <w:rPr>
          <w:rFonts w:asciiTheme="minorHAnsi" w:hAnsiTheme="minorHAnsi" w:cstheme="minorHAnsi"/>
          <w:bCs/>
          <w:sz w:val="22"/>
          <w:szCs w:val="22"/>
        </w:rPr>
        <w:t>esearch on conditions particularly affecting prisoners as a class (for example, research on hepatitis which is more prevalent in prisons than elsewhere</w:t>
      </w:r>
      <w:r w:rsidR="00707096" w:rsidRPr="002D44DE">
        <w:rPr>
          <w:rFonts w:asciiTheme="minorHAnsi" w:hAnsiTheme="minorHAnsi" w:cstheme="minorHAnsi"/>
          <w:bCs/>
          <w:sz w:val="22"/>
          <w:szCs w:val="22"/>
        </w:rPr>
        <w:t>-or</w:t>
      </w:r>
      <w:r w:rsidR="00E044D9" w:rsidRPr="002D44DE">
        <w:rPr>
          <w:rFonts w:asciiTheme="minorHAnsi" w:hAnsiTheme="minorHAnsi" w:cstheme="minorHAnsi"/>
          <w:bCs/>
          <w:sz w:val="22"/>
          <w:szCs w:val="22"/>
        </w:rPr>
        <w:t xml:space="preserve"> research on social and psychological problems such as alcoholism, drug addiction, and sexual assaults)</w:t>
      </w:r>
      <w:r w:rsidR="00545804" w:rsidRPr="002D44DE">
        <w:rPr>
          <w:rFonts w:asciiTheme="minorHAnsi" w:hAnsiTheme="minorHAnsi" w:cstheme="minorHAnsi"/>
          <w:bCs/>
          <w:sz w:val="22"/>
          <w:szCs w:val="22"/>
        </w:rPr>
        <w:t xml:space="preserve">. </w:t>
      </w:r>
      <w:r w:rsidR="00545804" w:rsidRPr="002D44DE">
        <w:rPr>
          <w:rFonts w:asciiTheme="minorHAnsi" w:hAnsiTheme="minorHAnsi" w:cstheme="minorHAnsi"/>
          <w:bCs/>
          <w:i/>
          <w:sz w:val="22"/>
          <w:szCs w:val="22"/>
        </w:rPr>
        <w:t>Requires Secretary of DHHS or delegate to publish approval in Federal Register.</w:t>
      </w:r>
      <w:r w:rsidR="002D44DE">
        <w:rPr>
          <w:rFonts w:asciiTheme="minorHAnsi" w:hAnsiTheme="minorHAnsi" w:cstheme="minorHAnsi"/>
          <w:bCs/>
          <w:i/>
          <w:sz w:val="22"/>
          <w:szCs w:val="22"/>
        </w:rPr>
        <w:t xml:space="preserve"> </w:t>
      </w:r>
      <w:r w:rsidR="00D6037B" w:rsidRPr="002D44DE">
        <w:rPr>
          <w:rFonts w:asciiTheme="minorHAnsi" w:hAnsiTheme="minorHAnsi" w:cstheme="minorHAnsi"/>
          <w:b/>
          <w:sz w:val="22"/>
          <w:szCs w:val="22"/>
        </w:rPr>
        <w:t xml:space="preserve">Explain: </w:t>
      </w:r>
      <w:r w:rsidR="00EF2BD3" w:rsidRPr="002D44DE">
        <w:rPr>
          <w:rFonts w:asciiTheme="minorHAnsi" w:hAnsiTheme="minorHAnsi" w:cstheme="minorHAnsi"/>
          <w:b/>
          <w:sz w:val="22"/>
          <w:szCs w:val="22"/>
        </w:rPr>
        <w:fldChar w:fldCharType="begin">
          <w:ffData>
            <w:name w:val="Text1"/>
            <w:enabled/>
            <w:calcOnExit w:val="0"/>
            <w:textInput/>
          </w:ffData>
        </w:fldChar>
      </w:r>
      <w:r w:rsidR="00EF2BD3" w:rsidRPr="002D44DE">
        <w:rPr>
          <w:rFonts w:asciiTheme="minorHAnsi" w:hAnsiTheme="minorHAnsi" w:cstheme="minorHAnsi"/>
          <w:b/>
          <w:sz w:val="22"/>
          <w:szCs w:val="22"/>
        </w:rPr>
        <w:instrText xml:space="preserve"> FORMTEXT </w:instrText>
      </w:r>
      <w:r w:rsidR="00EF2BD3" w:rsidRPr="002D44DE">
        <w:rPr>
          <w:rFonts w:asciiTheme="minorHAnsi" w:hAnsiTheme="minorHAnsi" w:cstheme="minorHAnsi"/>
          <w:b/>
          <w:sz w:val="22"/>
          <w:szCs w:val="22"/>
        </w:rPr>
      </w:r>
      <w:r w:rsidR="00EF2BD3" w:rsidRPr="002D44DE">
        <w:rPr>
          <w:rFonts w:asciiTheme="minorHAnsi" w:hAnsiTheme="minorHAnsi" w:cstheme="minorHAnsi"/>
          <w:b/>
          <w:sz w:val="22"/>
          <w:szCs w:val="22"/>
        </w:rPr>
        <w:fldChar w:fldCharType="separate"/>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2D44DE">
        <w:rPr>
          <w:rFonts w:asciiTheme="minorHAnsi" w:hAnsiTheme="minorHAnsi" w:cstheme="minorHAnsi"/>
          <w:b/>
          <w:sz w:val="22"/>
          <w:szCs w:val="22"/>
        </w:rPr>
        <w:fldChar w:fldCharType="end"/>
      </w:r>
    </w:p>
    <w:p w:rsidR="002D44DE" w:rsidRPr="002D44DE" w:rsidRDefault="002D44DE" w:rsidP="002D44DE">
      <w:pPr>
        <w:pStyle w:val="ListParagraph"/>
        <w:ind w:left="288"/>
        <w:rPr>
          <w:rFonts w:asciiTheme="minorHAnsi" w:hAnsiTheme="minorHAnsi" w:cstheme="minorHAnsi"/>
          <w:bCs/>
          <w:i/>
          <w:sz w:val="22"/>
          <w:szCs w:val="22"/>
        </w:rPr>
      </w:pPr>
    </w:p>
    <w:bookmarkStart w:id="4" w:name="46.306(a)(2)(iv)"/>
    <w:bookmarkEnd w:id="4"/>
    <w:p w:rsidR="002D44DE" w:rsidRDefault="00F54FAB" w:rsidP="002D44DE">
      <w:pPr>
        <w:pStyle w:val="NormalWeb"/>
        <w:numPr>
          <w:ilvl w:val="0"/>
          <w:numId w:val="11"/>
        </w:numPr>
        <w:spacing w:before="0" w:beforeAutospacing="0" w:after="0" w:afterAutospacing="0"/>
        <w:rPr>
          <w:rFonts w:asciiTheme="minorHAnsi" w:hAnsiTheme="minorHAnsi" w:cstheme="minorHAnsi"/>
          <w:bCs/>
          <w:i/>
          <w:sz w:val="22"/>
          <w:szCs w:val="22"/>
        </w:rPr>
      </w:pPr>
      <w:sdt>
        <w:sdtPr>
          <w:rPr>
            <w:rFonts w:cs="Calibri"/>
            <w:color w:val="000000"/>
            <w:highlight w:val="lightGray"/>
          </w:rPr>
          <w:id w:val="1765718329"/>
        </w:sdtPr>
        <w:sdtEndPr/>
        <w:sdtContent>
          <w:sdt>
            <w:sdtPr>
              <w:rPr>
                <w:rFonts w:cs="Calibri"/>
                <w:highlight w:val="lightGray"/>
              </w:rPr>
              <w:id w:val="594449263"/>
              <w14:checkbox>
                <w14:checked w14:val="0"/>
                <w14:checkedState w14:val="2612" w14:font="MS Gothic"/>
                <w14:uncheckedState w14:val="2610" w14:font="MS Gothic"/>
              </w14:checkbox>
            </w:sdtPr>
            <w:sdtEndPr/>
            <w:sdtContent>
              <w:r w:rsidR="002D44DE">
                <w:rPr>
                  <w:rFonts w:ascii="MS Gothic" w:eastAsia="MS Gothic" w:hAnsi="MS Gothic" w:cs="Calibri" w:hint="eastAsia"/>
                  <w:highlight w:val="lightGray"/>
                </w:rPr>
                <w:t>☐</w:t>
              </w:r>
            </w:sdtContent>
          </w:sdt>
        </w:sdtContent>
      </w:sdt>
      <w:r w:rsidR="009006F8" w:rsidRPr="00A431F4">
        <w:rPr>
          <w:rFonts w:asciiTheme="minorHAnsi" w:hAnsiTheme="minorHAnsi" w:cstheme="minorHAnsi"/>
          <w:bCs/>
          <w:sz w:val="22"/>
          <w:szCs w:val="22"/>
        </w:rPr>
        <w:t xml:space="preserve"> </w:t>
      </w:r>
      <w:r w:rsidR="00DF6192" w:rsidRPr="00A431F4">
        <w:rPr>
          <w:rFonts w:asciiTheme="minorHAnsi" w:hAnsiTheme="minorHAnsi" w:cstheme="minorHAnsi"/>
          <w:bCs/>
          <w:sz w:val="22"/>
          <w:szCs w:val="22"/>
        </w:rPr>
        <w:t>Research</w:t>
      </w:r>
      <w:r w:rsidR="00E044D9" w:rsidRPr="00A431F4">
        <w:rPr>
          <w:rFonts w:asciiTheme="minorHAnsi" w:hAnsiTheme="minorHAnsi" w:cstheme="minorHAnsi"/>
          <w:bCs/>
          <w:sz w:val="22"/>
          <w:szCs w:val="22"/>
        </w:rPr>
        <w:t xml:space="preserve"> on practices, both innovative and accepted, which have the intent and reasonable probability of improving the health or well-being of </w:t>
      </w:r>
      <w:r w:rsidR="00707096" w:rsidRPr="00A431F4">
        <w:rPr>
          <w:rFonts w:asciiTheme="minorHAnsi" w:hAnsiTheme="minorHAnsi" w:cstheme="minorHAnsi"/>
          <w:bCs/>
          <w:sz w:val="22"/>
          <w:szCs w:val="22"/>
        </w:rPr>
        <w:t>prisoner populations.</w:t>
      </w:r>
      <w:r w:rsidR="004E5DCE" w:rsidRPr="00A431F4">
        <w:rPr>
          <w:rFonts w:asciiTheme="minorHAnsi" w:hAnsiTheme="minorHAnsi" w:cstheme="minorHAnsi"/>
          <w:b/>
          <w:bCs/>
          <w:sz w:val="22"/>
          <w:szCs w:val="22"/>
        </w:rPr>
        <w:t xml:space="preserve"> </w:t>
      </w:r>
      <w:r w:rsidR="00545804" w:rsidRPr="00A431F4">
        <w:rPr>
          <w:rFonts w:asciiTheme="minorHAnsi" w:hAnsiTheme="minorHAnsi" w:cstheme="minorHAnsi"/>
          <w:b/>
          <w:bCs/>
          <w:sz w:val="22"/>
          <w:szCs w:val="22"/>
        </w:rPr>
        <w:t xml:space="preserve"> </w:t>
      </w:r>
      <w:r w:rsidR="00545804" w:rsidRPr="002A12F2">
        <w:rPr>
          <w:rFonts w:asciiTheme="minorHAnsi" w:hAnsiTheme="minorHAnsi" w:cstheme="minorHAnsi"/>
          <w:bCs/>
          <w:i/>
          <w:sz w:val="22"/>
          <w:szCs w:val="22"/>
        </w:rPr>
        <w:t>Requires Secretary of DHHS or delegate to publish approval in Federal Register.</w:t>
      </w:r>
      <w:r w:rsidR="002D44DE">
        <w:rPr>
          <w:rFonts w:asciiTheme="minorHAnsi" w:hAnsiTheme="minorHAnsi" w:cstheme="minorHAnsi"/>
          <w:bCs/>
          <w:i/>
          <w:sz w:val="22"/>
          <w:szCs w:val="22"/>
        </w:rPr>
        <w:t xml:space="preserve">  </w:t>
      </w:r>
    </w:p>
    <w:p w:rsidR="003C5943" w:rsidRPr="009A034A" w:rsidRDefault="004E5DCE" w:rsidP="009A034A">
      <w:pPr>
        <w:pStyle w:val="NormalWeb"/>
        <w:spacing w:before="0" w:beforeAutospacing="0" w:after="0" w:afterAutospacing="0"/>
        <w:ind w:left="1080"/>
        <w:rPr>
          <w:rFonts w:asciiTheme="minorHAnsi" w:hAnsiTheme="minorHAnsi" w:cstheme="minorHAnsi"/>
          <w:bCs/>
          <w:i/>
          <w:sz w:val="22"/>
          <w:szCs w:val="22"/>
        </w:rPr>
      </w:pPr>
      <w:r w:rsidRPr="002D44DE">
        <w:rPr>
          <w:rFonts w:asciiTheme="minorHAnsi" w:hAnsiTheme="minorHAnsi" w:cstheme="minorHAnsi"/>
          <w:b/>
          <w:sz w:val="22"/>
          <w:szCs w:val="22"/>
        </w:rPr>
        <w:t>Explain</w:t>
      </w:r>
      <w:r w:rsidR="00EF2BD3" w:rsidRPr="002D44DE">
        <w:rPr>
          <w:rFonts w:asciiTheme="minorHAnsi" w:hAnsiTheme="minorHAnsi" w:cstheme="minorHAnsi"/>
          <w:b/>
          <w:sz w:val="22"/>
          <w:szCs w:val="22"/>
        </w:rPr>
        <w:t>:</w:t>
      </w:r>
      <w:r w:rsidR="00EF2BD3" w:rsidRPr="002D44DE">
        <w:rPr>
          <w:rFonts w:asciiTheme="minorHAnsi" w:hAnsiTheme="minorHAnsi" w:cstheme="minorHAnsi"/>
          <w:sz w:val="22"/>
          <w:szCs w:val="22"/>
        </w:rPr>
        <w:t xml:space="preserve"> </w:t>
      </w:r>
      <w:r w:rsidR="00EF2BD3" w:rsidRPr="002D44DE">
        <w:rPr>
          <w:rFonts w:asciiTheme="minorHAnsi" w:hAnsiTheme="minorHAnsi" w:cstheme="minorHAnsi"/>
          <w:b/>
          <w:sz w:val="22"/>
          <w:szCs w:val="22"/>
        </w:rPr>
        <w:fldChar w:fldCharType="begin">
          <w:ffData>
            <w:name w:val="Text1"/>
            <w:enabled/>
            <w:calcOnExit w:val="0"/>
            <w:textInput/>
          </w:ffData>
        </w:fldChar>
      </w:r>
      <w:r w:rsidR="00EF2BD3" w:rsidRPr="002D44DE">
        <w:rPr>
          <w:rFonts w:asciiTheme="minorHAnsi" w:hAnsiTheme="minorHAnsi" w:cstheme="minorHAnsi"/>
          <w:b/>
          <w:sz w:val="22"/>
          <w:szCs w:val="22"/>
        </w:rPr>
        <w:instrText xml:space="preserve"> FORMTEXT </w:instrText>
      </w:r>
      <w:r w:rsidR="00EF2BD3" w:rsidRPr="002D44DE">
        <w:rPr>
          <w:rFonts w:asciiTheme="minorHAnsi" w:hAnsiTheme="minorHAnsi" w:cstheme="minorHAnsi"/>
          <w:b/>
          <w:sz w:val="22"/>
          <w:szCs w:val="22"/>
        </w:rPr>
      </w:r>
      <w:r w:rsidR="00EF2BD3" w:rsidRPr="002D44DE">
        <w:rPr>
          <w:rFonts w:asciiTheme="minorHAnsi" w:hAnsiTheme="minorHAnsi" w:cstheme="minorHAnsi"/>
          <w:b/>
          <w:sz w:val="22"/>
          <w:szCs w:val="22"/>
        </w:rPr>
        <w:fldChar w:fldCharType="separate"/>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A431F4">
        <w:rPr>
          <w:noProof/>
        </w:rPr>
        <w:t> </w:t>
      </w:r>
      <w:r w:rsidR="00EF2BD3" w:rsidRPr="002D44DE">
        <w:rPr>
          <w:rFonts w:asciiTheme="minorHAnsi" w:hAnsiTheme="minorHAnsi" w:cstheme="minorHAnsi"/>
          <w:b/>
          <w:sz w:val="22"/>
          <w:szCs w:val="22"/>
        </w:rPr>
        <w:fldChar w:fldCharType="end"/>
      </w:r>
    </w:p>
    <w:sectPr w:rsidR="003C5943" w:rsidRPr="009A034A" w:rsidSect="00152E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4F" w:rsidRDefault="003C684F" w:rsidP="00835A77">
      <w:r>
        <w:separator/>
      </w:r>
    </w:p>
  </w:endnote>
  <w:endnote w:type="continuationSeparator" w:id="0">
    <w:p w:rsidR="003C684F" w:rsidRDefault="003C684F"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43" w:rsidRDefault="003C5943">
    <w:pPr>
      <w:pStyle w:val="Footer"/>
      <w:jc w:val="right"/>
    </w:pPr>
    <w:r>
      <w:t xml:space="preserve">Page </w:t>
    </w:r>
    <w:r w:rsidR="00E85ED3">
      <w:rPr>
        <w:b/>
      </w:rPr>
      <w:fldChar w:fldCharType="begin"/>
    </w:r>
    <w:r>
      <w:rPr>
        <w:b/>
      </w:rPr>
      <w:instrText xml:space="preserve"> PAGE </w:instrText>
    </w:r>
    <w:r w:rsidR="00E85ED3">
      <w:rPr>
        <w:b/>
      </w:rPr>
      <w:fldChar w:fldCharType="separate"/>
    </w:r>
    <w:r w:rsidR="00F54FAB">
      <w:rPr>
        <w:b/>
        <w:noProof/>
      </w:rPr>
      <w:t>1</w:t>
    </w:r>
    <w:r w:rsidR="00E85ED3">
      <w:rPr>
        <w:b/>
      </w:rPr>
      <w:fldChar w:fldCharType="end"/>
    </w:r>
    <w:r>
      <w:t xml:space="preserve"> of </w:t>
    </w:r>
    <w:r w:rsidR="00E85ED3">
      <w:rPr>
        <w:b/>
      </w:rPr>
      <w:fldChar w:fldCharType="begin"/>
    </w:r>
    <w:r>
      <w:rPr>
        <w:b/>
      </w:rPr>
      <w:instrText xml:space="preserve"> NUMPAGES  </w:instrText>
    </w:r>
    <w:r w:rsidR="00E85ED3">
      <w:rPr>
        <w:b/>
      </w:rPr>
      <w:fldChar w:fldCharType="separate"/>
    </w:r>
    <w:r w:rsidR="00F54FAB">
      <w:rPr>
        <w:b/>
        <w:noProof/>
      </w:rPr>
      <w:t>2</w:t>
    </w:r>
    <w:r w:rsidR="00E85ED3">
      <w:rPr>
        <w:b/>
      </w:rPr>
      <w:fldChar w:fldCharType="end"/>
    </w:r>
  </w:p>
  <w:p w:rsidR="003C5943" w:rsidRPr="006221E1" w:rsidRDefault="003C5943">
    <w:pPr>
      <w:pStyle w:val="Footer"/>
      <w:rPr>
        <w:sz w:val="16"/>
        <w:szCs w:val="16"/>
        <w:lang w:val="en-US"/>
      </w:rPr>
    </w:pPr>
    <w:r w:rsidRPr="00DF6192">
      <w:rPr>
        <w:sz w:val="16"/>
        <w:szCs w:val="16"/>
      </w:rPr>
      <w:t xml:space="preserve">Version: </w:t>
    </w:r>
    <w:r w:rsidR="00575880">
      <w:rPr>
        <w:sz w:val="16"/>
        <w:szCs w:val="16"/>
      </w:rPr>
      <w:t>J</w:t>
    </w:r>
    <w:r w:rsidR="006221E1">
      <w:rPr>
        <w:sz w:val="16"/>
        <w:szCs w:val="16"/>
        <w:lang w:val="en-US"/>
      </w:rPr>
      <w:t>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4F" w:rsidRDefault="003C684F" w:rsidP="00835A77">
      <w:r>
        <w:separator/>
      </w:r>
    </w:p>
  </w:footnote>
  <w:footnote w:type="continuationSeparator" w:id="0">
    <w:p w:rsidR="003C684F" w:rsidRDefault="003C684F"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4" w:rsidRPr="00F02FA2" w:rsidRDefault="00F02FA2" w:rsidP="00F02FA2">
    <w:pPr>
      <w:pStyle w:val="Header"/>
      <w:jc w:val="center"/>
      <w:rPr>
        <w:b/>
        <w:u w:val="single"/>
      </w:rPr>
    </w:pPr>
    <w:r w:rsidRPr="00F02FA2">
      <w:rPr>
        <w:b/>
        <w:u w:val="single"/>
      </w:rPr>
      <w:t>DO NOT ALTER OR CHANGE ANY PART OF THE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25E"/>
    <w:multiLevelType w:val="hybridMultilevel"/>
    <w:tmpl w:val="124AF586"/>
    <w:lvl w:ilvl="0" w:tplc="F73A1B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A36389"/>
    <w:multiLevelType w:val="hybridMultilevel"/>
    <w:tmpl w:val="4798125E"/>
    <w:lvl w:ilvl="0" w:tplc="6BBC93DE">
      <w:start w:val="1"/>
      <w:numFmt w:val="lowerRoman"/>
      <w:lvlText w:val="%1."/>
      <w:lvlJc w:val="left"/>
      <w:pPr>
        <w:ind w:left="1710" w:hanging="72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14006B0B"/>
    <w:multiLevelType w:val="hybridMultilevel"/>
    <w:tmpl w:val="757212E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97023D9"/>
    <w:multiLevelType w:val="hybridMultilevel"/>
    <w:tmpl w:val="F0DCE8BE"/>
    <w:lvl w:ilvl="0" w:tplc="5D749DB8">
      <w:start w:val="1"/>
      <w:numFmt w:val="upperLetter"/>
      <w:lvlText w:val="%1."/>
      <w:lvlJc w:val="left"/>
      <w:pPr>
        <w:ind w:left="288" w:firstLine="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90102C"/>
    <w:multiLevelType w:val="hybridMultilevel"/>
    <w:tmpl w:val="1108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45392"/>
    <w:multiLevelType w:val="hybridMultilevel"/>
    <w:tmpl w:val="A82C49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F1E62"/>
    <w:multiLevelType w:val="hybridMultilevel"/>
    <w:tmpl w:val="EB0E1D46"/>
    <w:lvl w:ilvl="0" w:tplc="D3C0E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0703AA4"/>
    <w:multiLevelType w:val="hybridMultilevel"/>
    <w:tmpl w:val="2480BAE6"/>
    <w:lvl w:ilvl="0" w:tplc="D3C0E3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4"/>
  </w:num>
  <w:num w:numId="6">
    <w:abstractNumId w:val="0"/>
  </w:num>
  <w:num w:numId="7">
    <w:abstractNumId w:val="5"/>
  </w:num>
  <w:num w:numId="8">
    <w:abstractNumId w:val="2"/>
  </w:num>
  <w:num w:numId="9">
    <w:abstractNumId w:val="1"/>
  </w:num>
  <w:num w:numId="10">
    <w:abstractNumId w:val="10"/>
  </w:num>
  <w:num w:numId="11">
    <w:abstractNumId w:val="3"/>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3"/>
  <w:documentProtection w:edit="forms" w:enforcement="1" w:cryptProviderType="rsaAES" w:cryptAlgorithmClass="hash" w:cryptAlgorithmType="typeAny" w:cryptAlgorithmSid="14" w:cryptSpinCount="100000" w:hash="7yMpcQLaNKqTFXCRhtaOSOwDlRAAuZBpmc+QnIvPkfdhyncv7zzJkFtZWJ7nW/d2BfEdI/QdBTH6o5y9pJTTaw==" w:salt="FDRpc68pu/i623s2R9zykQ=="/>
  <w:defaultTabStop w:val="57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02ECA"/>
    <w:rsid w:val="0003237D"/>
    <w:rsid w:val="00032F9B"/>
    <w:rsid w:val="0007095A"/>
    <w:rsid w:val="00091CC3"/>
    <w:rsid w:val="00097956"/>
    <w:rsid w:val="000B714F"/>
    <w:rsid w:val="000D11E4"/>
    <w:rsid w:val="000D668B"/>
    <w:rsid w:val="001027EE"/>
    <w:rsid w:val="001148B8"/>
    <w:rsid w:val="00152E1B"/>
    <w:rsid w:val="001C0C27"/>
    <w:rsid w:val="001C3415"/>
    <w:rsid w:val="001C36BC"/>
    <w:rsid w:val="001F21F8"/>
    <w:rsid w:val="00200B4B"/>
    <w:rsid w:val="00206F47"/>
    <w:rsid w:val="00210406"/>
    <w:rsid w:val="002228B9"/>
    <w:rsid w:val="002A12F2"/>
    <w:rsid w:val="002C12F0"/>
    <w:rsid w:val="002C1704"/>
    <w:rsid w:val="002C5A90"/>
    <w:rsid w:val="002D44DE"/>
    <w:rsid w:val="002D5C16"/>
    <w:rsid w:val="002E478D"/>
    <w:rsid w:val="003018A1"/>
    <w:rsid w:val="00381177"/>
    <w:rsid w:val="003973AD"/>
    <w:rsid w:val="003C1718"/>
    <w:rsid w:val="003C5943"/>
    <w:rsid w:val="003C684F"/>
    <w:rsid w:val="003D56B8"/>
    <w:rsid w:val="003D5A12"/>
    <w:rsid w:val="003D7839"/>
    <w:rsid w:val="003F65CA"/>
    <w:rsid w:val="00435212"/>
    <w:rsid w:val="00464CF3"/>
    <w:rsid w:val="00481627"/>
    <w:rsid w:val="00485837"/>
    <w:rsid w:val="004B2B9A"/>
    <w:rsid w:val="004C4756"/>
    <w:rsid w:val="004E5DCE"/>
    <w:rsid w:val="00520725"/>
    <w:rsid w:val="00530087"/>
    <w:rsid w:val="00545804"/>
    <w:rsid w:val="0055562F"/>
    <w:rsid w:val="00557673"/>
    <w:rsid w:val="0056583D"/>
    <w:rsid w:val="00575880"/>
    <w:rsid w:val="00592874"/>
    <w:rsid w:val="005938D3"/>
    <w:rsid w:val="005954E9"/>
    <w:rsid w:val="00595D44"/>
    <w:rsid w:val="005C5360"/>
    <w:rsid w:val="005E0256"/>
    <w:rsid w:val="005F32C0"/>
    <w:rsid w:val="006221E1"/>
    <w:rsid w:val="0066271E"/>
    <w:rsid w:val="00685D88"/>
    <w:rsid w:val="006C3158"/>
    <w:rsid w:val="006E23C4"/>
    <w:rsid w:val="006E2FE3"/>
    <w:rsid w:val="006E4461"/>
    <w:rsid w:val="00707096"/>
    <w:rsid w:val="00720151"/>
    <w:rsid w:val="00722415"/>
    <w:rsid w:val="00727131"/>
    <w:rsid w:val="00757966"/>
    <w:rsid w:val="00780CDA"/>
    <w:rsid w:val="007827CE"/>
    <w:rsid w:val="007B146D"/>
    <w:rsid w:val="007B2A9D"/>
    <w:rsid w:val="007D0180"/>
    <w:rsid w:val="007E04AF"/>
    <w:rsid w:val="00804F17"/>
    <w:rsid w:val="00807887"/>
    <w:rsid w:val="00835A77"/>
    <w:rsid w:val="008636D8"/>
    <w:rsid w:val="00892B78"/>
    <w:rsid w:val="008D4121"/>
    <w:rsid w:val="008E0D56"/>
    <w:rsid w:val="008E4EBC"/>
    <w:rsid w:val="009006F8"/>
    <w:rsid w:val="0091173C"/>
    <w:rsid w:val="00926AA0"/>
    <w:rsid w:val="00932180"/>
    <w:rsid w:val="009A034A"/>
    <w:rsid w:val="009E7A6A"/>
    <w:rsid w:val="00A07FFA"/>
    <w:rsid w:val="00A113FF"/>
    <w:rsid w:val="00A20031"/>
    <w:rsid w:val="00A3473E"/>
    <w:rsid w:val="00A42257"/>
    <w:rsid w:val="00A431F4"/>
    <w:rsid w:val="00A507B6"/>
    <w:rsid w:val="00AB1666"/>
    <w:rsid w:val="00AC4E20"/>
    <w:rsid w:val="00AC7FDE"/>
    <w:rsid w:val="00AD33AD"/>
    <w:rsid w:val="00AD7EC6"/>
    <w:rsid w:val="00AE2023"/>
    <w:rsid w:val="00AF29F7"/>
    <w:rsid w:val="00B462F7"/>
    <w:rsid w:val="00B50F1E"/>
    <w:rsid w:val="00B929ED"/>
    <w:rsid w:val="00B94107"/>
    <w:rsid w:val="00B977A6"/>
    <w:rsid w:val="00BB2528"/>
    <w:rsid w:val="00BD6F84"/>
    <w:rsid w:val="00BE28F1"/>
    <w:rsid w:val="00C0601D"/>
    <w:rsid w:val="00C15640"/>
    <w:rsid w:val="00C4074E"/>
    <w:rsid w:val="00C41C6D"/>
    <w:rsid w:val="00C51F27"/>
    <w:rsid w:val="00D0149F"/>
    <w:rsid w:val="00D6037B"/>
    <w:rsid w:val="00DF1667"/>
    <w:rsid w:val="00DF6192"/>
    <w:rsid w:val="00E044D9"/>
    <w:rsid w:val="00E10394"/>
    <w:rsid w:val="00E13BA6"/>
    <w:rsid w:val="00E274BA"/>
    <w:rsid w:val="00E52151"/>
    <w:rsid w:val="00E55BE6"/>
    <w:rsid w:val="00E7087F"/>
    <w:rsid w:val="00E85ED3"/>
    <w:rsid w:val="00EA1D8A"/>
    <w:rsid w:val="00EB3AE0"/>
    <w:rsid w:val="00EF2BD3"/>
    <w:rsid w:val="00F02FA2"/>
    <w:rsid w:val="00F10C25"/>
    <w:rsid w:val="00F54FAB"/>
    <w:rsid w:val="00F76C77"/>
    <w:rsid w:val="00FB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6030E892-8F2F-482C-952A-AB98230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sz w:val="16"/>
      <w:szCs w:val="16"/>
      <w:lang w:val="x-none" w:eastAsia="x-none"/>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uiPriority w:val="99"/>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lang w:val="x-none" w:eastAsia="x-none"/>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lang w:val="x-none" w:eastAsia="x-none"/>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unhideWhenUsed/>
    <w:rsid w:val="00835A77"/>
    <w:rPr>
      <w:rFonts w:cs="Times New Roman"/>
      <w:color w:val="0000FF"/>
      <w:u w:val="single"/>
    </w:rPr>
  </w:style>
  <w:style w:type="character" w:customStyle="1" w:styleId="grame">
    <w:name w:val="grame"/>
    <w:rsid w:val="00835A77"/>
    <w:rPr>
      <w:rFonts w:cs="Times New Roman"/>
    </w:rPr>
  </w:style>
  <w:style w:type="paragraph" w:styleId="Header">
    <w:name w:val="header"/>
    <w:basedOn w:val="Normal"/>
    <w:link w:val="HeaderChar"/>
    <w:uiPriority w:val="99"/>
    <w:unhideWhenUsed/>
    <w:rsid w:val="00210406"/>
    <w:pPr>
      <w:tabs>
        <w:tab w:val="center" w:pos="4680"/>
        <w:tab w:val="right" w:pos="9360"/>
      </w:tabs>
    </w:pPr>
    <w:rPr>
      <w:lang w:val="x-none" w:eastAsia="x-none"/>
    </w:rPr>
  </w:style>
  <w:style w:type="character" w:customStyle="1" w:styleId="HeaderChar">
    <w:name w:val="Header Char"/>
    <w:link w:val="Header"/>
    <w:uiPriority w:val="99"/>
    <w:locked/>
    <w:rsid w:val="00210406"/>
    <w:rPr>
      <w:rFonts w:ascii="Times New Roman" w:hAnsi="Times New Roman" w:cs="Times New Roman"/>
      <w:sz w:val="24"/>
      <w:szCs w:val="24"/>
    </w:rPr>
  </w:style>
  <w:style w:type="paragraph" w:styleId="Footer">
    <w:name w:val="footer"/>
    <w:basedOn w:val="Normal"/>
    <w:link w:val="FooterChar"/>
    <w:uiPriority w:val="99"/>
    <w:unhideWhenUsed/>
    <w:rsid w:val="00210406"/>
    <w:pPr>
      <w:tabs>
        <w:tab w:val="center" w:pos="4680"/>
        <w:tab w:val="right" w:pos="9360"/>
      </w:tabs>
    </w:pPr>
    <w:rPr>
      <w:lang w:val="x-none" w:eastAsia="x-none"/>
    </w:rPr>
  </w:style>
  <w:style w:type="character" w:customStyle="1" w:styleId="FooterChar">
    <w:name w:val="Footer Char"/>
    <w:link w:val="Footer"/>
    <w:uiPriority w:val="99"/>
    <w:locked/>
    <w:rsid w:val="00210406"/>
    <w:rPr>
      <w:rFonts w:ascii="Times New Roman" w:hAnsi="Times New Roman" w:cs="Times New Roman"/>
      <w:sz w:val="24"/>
      <w:szCs w:val="24"/>
    </w:rPr>
  </w:style>
  <w:style w:type="character" w:customStyle="1" w:styleId="spelle">
    <w:name w:val="spelle"/>
    <w:rsid w:val="00E044D9"/>
    <w:rPr>
      <w:rFonts w:cs="Times New Roman"/>
    </w:rPr>
  </w:style>
  <w:style w:type="character" w:styleId="CommentReference">
    <w:name w:val="annotation reference"/>
    <w:uiPriority w:val="99"/>
    <w:semiHidden/>
    <w:unhideWhenUsed/>
    <w:rsid w:val="00A07FFA"/>
    <w:rPr>
      <w:sz w:val="16"/>
      <w:szCs w:val="16"/>
    </w:rPr>
  </w:style>
  <w:style w:type="paragraph" w:styleId="CommentText">
    <w:name w:val="annotation text"/>
    <w:basedOn w:val="Normal"/>
    <w:link w:val="CommentTextChar"/>
    <w:uiPriority w:val="99"/>
    <w:semiHidden/>
    <w:unhideWhenUsed/>
    <w:rsid w:val="00A07FFA"/>
    <w:rPr>
      <w:sz w:val="20"/>
      <w:szCs w:val="20"/>
      <w:lang w:val="x-none" w:eastAsia="x-none"/>
    </w:rPr>
  </w:style>
  <w:style w:type="character" w:customStyle="1" w:styleId="CommentTextChar">
    <w:name w:val="Comment Text Char"/>
    <w:link w:val="CommentText"/>
    <w:uiPriority w:val="99"/>
    <w:semiHidden/>
    <w:rsid w:val="00A07FF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07FFA"/>
    <w:rPr>
      <w:b/>
      <w:bCs/>
    </w:rPr>
  </w:style>
  <w:style w:type="character" w:customStyle="1" w:styleId="CommentSubjectChar">
    <w:name w:val="Comment Subject Char"/>
    <w:link w:val="CommentSubject"/>
    <w:uiPriority w:val="99"/>
    <w:semiHidden/>
    <w:rsid w:val="00A07FF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639">
      <w:bodyDiv w:val="1"/>
      <w:marLeft w:val="0"/>
      <w:marRight w:val="0"/>
      <w:marTop w:val="0"/>
      <w:marBottom w:val="0"/>
      <w:divBdr>
        <w:top w:val="none" w:sz="0" w:space="0" w:color="auto"/>
        <w:left w:val="none" w:sz="0" w:space="0" w:color="auto"/>
        <w:bottom w:val="none" w:sz="0" w:space="0" w:color="auto"/>
        <w:right w:val="none" w:sz="0" w:space="0" w:color="auto"/>
      </w:divBdr>
    </w:div>
    <w:div w:id="453407241">
      <w:bodyDiv w:val="1"/>
      <w:marLeft w:val="0"/>
      <w:marRight w:val="0"/>
      <w:marTop w:val="0"/>
      <w:marBottom w:val="0"/>
      <w:divBdr>
        <w:top w:val="none" w:sz="0" w:space="0" w:color="auto"/>
        <w:left w:val="none" w:sz="0" w:space="0" w:color="auto"/>
        <w:bottom w:val="none" w:sz="0" w:space="0" w:color="auto"/>
        <w:right w:val="none" w:sz="0" w:space="0" w:color="auto"/>
      </w:divBdr>
    </w:div>
    <w:div w:id="601495306">
      <w:bodyDiv w:val="1"/>
      <w:marLeft w:val="0"/>
      <w:marRight w:val="0"/>
      <w:marTop w:val="0"/>
      <w:marBottom w:val="0"/>
      <w:divBdr>
        <w:top w:val="none" w:sz="0" w:space="0" w:color="auto"/>
        <w:left w:val="none" w:sz="0" w:space="0" w:color="auto"/>
        <w:bottom w:val="none" w:sz="0" w:space="0" w:color="auto"/>
        <w:right w:val="none" w:sz="0" w:space="0" w:color="auto"/>
      </w:divBdr>
    </w:div>
    <w:div w:id="1056859366">
      <w:marLeft w:val="0"/>
      <w:marRight w:val="0"/>
      <w:marTop w:val="0"/>
      <w:marBottom w:val="0"/>
      <w:divBdr>
        <w:top w:val="none" w:sz="0" w:space="0" w:color="auto"/>
        <w:left w:val="none" w:sz="0" w:space="0" w:color="auto"/>
        <w:bottom w:val="none" w:sz="0" w:space="0" w:color="auto"/>
        <w:right w:val="none" w:sz="0" w:space="0" w:color="auto"/>
      </w:divBdr>
      <w:divsChild>
        <w:div w:id="1056859373">
          <w:marLeft w:val="720"/>
          <w:marRight w:val="720"/>
          <w:marTop w:val="100"/>
          <w:marBottom w:val="100"/>
          <w:divBdr>
            <w:top w:val="none" w:sz="0" w:space="0" w:color="auto"/>
            <w:left w:val="none" w:sz="0" w:space="0" w:color="auto"/>
            <w:bottom w:val="none" w:sz="0" w:space="0" w:color="auto"/>
            <w:right w:val="none" w:sz="0" w:space="0" w:color="auto"/>
          </w:divBdr>
        </w:div>
      </w:divsChild>
    </w:div>
    <w:div w:id="1056859367">
      <w:marLeft w:val="0"/>
      <w:marRight w:val="0"/>
      <w:marTop w:val="0"/>
      <w:marBottom w:val="0"/>
      <w:divBdr>
        <w:top w:val="none" w:sz="0" w:space="0" w:color="auto"/>
        <w:left w:val="none" w:sz="0" w:space="0" w:color="auto"/>
        <w:bottom w:val="none" w:sz="0" w:space="0" w:color="auto"/>
        <w:right w:val="none" w:sz="0" w:space="0" w:color="auto"/>
      </w:divBdr>
    </w:div>
    <w:div w:id="1056859368">
      <w:marLeft w:val="0"/>
      <w:marRight w:val="0"/>
      <w:marTop w:val="0"/>
      <w:marBottom w:val="0"/>
      <w:divBdr>
        <w:top w:val="none" w:sz="0" w:space="0" w:color="auto"/>
        <w:left w:val="none" w:sz="0" w:space="0" w:color="auto"/>
        <w:bottom w:val="none" w:sz="0" w:space="0" w:color="auto"/>
        <w:right w:val="none" w:sz="0" w:space="0" w:color="auto"/>
      </w:divBdr>
    </w:div>
    <w:div w:id="1056859370">
      <w:marLeft w:val="0"/>
      <w:marRight w:val="0"/>
      <w:marTop w:val="0"/>
      <w:marBottom w:val="0"/>
      <w:divBdr>
        <w:top w:val="none" w:sz="0" w:space="0" w:color="auto"/>
        <w:left w:val="none" w:sz="0" w:space="0" w:color="auto"/>
        <w:bottom w:val="none" w:sz="0" w:space="0" w:color="auto"/>
        <w:right w:val="none" w:sz="0" w:space="0" w:color="auto"/>
      </w:divBdr>
      <w:divsChild>
        <w:div w:id="1056859365">
          <w:marLeft w:val="720"/>
          <w:marRight w:val="720"/>
          <w:marTop w:val="100"/>
          <w:marBottom w:val="100"/>
          <w:divBdr>
            <w:top w:val="none" w:sz="0" w:space="0" w:color="auto"/>
            <w:left w:val="none" w:sz="0" w:space="0" w:color="auto"/>
            <w:bottom w:val="none" w:sz="0" w:space="0" w:color="auto"/>
            <w:right w:val="none" w:sz="0" w:space="0" w:color="auto"/>
          </w:divBdr>
        </w:div>
        <w:div w:id="1056859374">
          <w:marLeft w:val="720"/>
          <w:marRight w:val="720"/>
          <w:marTop w:val="100"/>
          <w:marBottom w:val="100"/>
          <w:divBdr>
            <w:top w:val="none" w:sz="0" w:space="0" w:color="auto"/>
            <w:left w:val="none" w:sz="0" w:space="0" w:color="auto"/>
            <w:bottom w:val="none" w:sz="0" w:space="0" w:color="auto"/>
            <w:right w:val="none" w:sz="0" w:space="0" w:color="auto"/>
          </w:divBdr>
        </w:div>
      </w:divsChild>
    </w:div>
    <w:div w:id="1056859371">
      <w:marLeft w:val="0"/>
      <w:marRight w:val="0"/>
      <w:marTop w:val="0"/>
      <w:marBottom w:val="0"/>
      <w:divBdr>
        <w:top w:val="none" w:sz="0" w:space="0" w:color="auto"/>
        <w:left w:val="none" w:sz="0" w:space="0" w:color="auto"/>
        <w:bottom w:val="none" w:sz="0" w:space="0" w:color="auto"/>
        <w:right w:val="none" w:sz="0" w:space="0" w:color="auto"/>
      </w:divBdr>
      <w:divsChild>
        <w:div w:id="1056859369">
          <w:marLeft w:val="720"/>
          <w:marRight w:val="720"/>
          <w:marTop w:val="100"/>
          <w:marBottom w:val="100"/>
          <w:divBdr>
            <w:top w:val="none" w:sz="0" w:space="0" w:color="auto"/>
            <w:left w:val="none" w:sz="0" w:space="0" w:color="auto"/>
            <w:bottom w:val="none" w:sz="0" w:space="0" w:color="auto"/>
            <w:right w:val="none" w:sz="0" w:space="0" w:color="auto"/>
          </w:divBdr>
        </w:div>
      </w:divsChild>
    </w:div>
    <w:div w:id="1056859372">
      <w:marLeft w:val="0"/>
      <w:marRight w:val="0"/>
      <w:marTop w:val="0"/>
      <w:marBottom w:val="0"/>
      <w:divBdr>
        <w:top w:val="none" w:sz="0" w:space="0" w:color="auto"/>
        <w:left w:val="none" w:sz="0" w:space="0" w:color="auto"/>
        <w:bottom w:val="none" w:sz="0" w:space="0" w:color="auto"/>
        <w:right w:val="none" w:sz="0" w:space="0" w:color="auto"/>
      </w:divBdr>
    </w:div>
    <w:div w:id="1405909556">
      <w:bodyDiv w:val="1"/>
      <w:marLeft w:val="0"/>
      <w:marRight w:val="0"/>
      <w:marTop w:val="0"/>
      <w:marBottom w:val="0"/>
      <w:divBdr>
        <w:top w:val="none" w:sz="0" w:space="0" w:color="auto"/>
        <w:left w:val="none" w:sz="0" w:space="0" w:color="auto"/>
        <w:bottom w:val="none" w:sz="0" w:space="0" w:color="auto"/>
        <w:right w:val="none" w:sz="0" w:space="0" w:color="auto"/>
      </w:divBdr>
    </w:div>
    <w:div w:id="1435635622">
      <w:bodyDiv w:val="1"/>
      <w:marLeft w:val="0"/>
      <w:marRight w:val="0"/>
      <w:marTop w:val="0"/>
      <w:marBottom w:val="0"/>
      <w:divBdr>
        <w:top w:val="none" w:sz="0" w:space="0" w:color="auto"/>
        <w:left w:val="none" w:sz="0" w:space="0" w:color="auto"/>
        <w:bottom w:val="none" w:sz="0" w:space="0" w:color="auto"/>
        <w:right w:val="none" w:sz="0" w:space="0" w:color="auto"/>
      </w:divBdr>
    </w:div>
    <w:div w:id="1483497768">
      <w:bodyDiv w:val="1"/>
      <w:marLeft w:val="0"/>
      <w:marRight w:val="0"/>
      <w:marTop w:val="0"/>
      <w:marBottom w:val="0"/>
      <w:divBdr>
        <w:top w:val="none" w:sz="0" w:space="0" w:color="auto"/>
        <w:left w:val="none" w:sz="0" w:space="0" w:color="auto"/>
        <w:bottom w:val="none" w:sz="0" w:space="0" w:color="auto"/>
        <w:right w:val="none" w:sz="0" w:space="0" w:color="auto"/>
      </w:divBdr>
    </w:div>
    <w:div w:id="1660034980">
      <w:bodyDiv w:val="1"/>
      <w:marLeft w:val="0"/>
      <w:marRight w:val="0"/>
      <w:marTop w:val="0"/>
      <w:marBottom w:val="0"/>
      <w:divBdr>
        <w:top w:val="none" w:sz="0" w:space="0" w:color="auto"/>
        <w:left w:val="none" w:sz="0" w:space="0" w:color="auto"/>
        <w:bottom w:val="none" w:sz="0" w:space="0" w:color="auto"/>
        <w:right w:val="none" w:sz="0" w:space="0" w:color="auto"/>
      </w:divBdr>
    </w:div>
    <w:div w:id="18910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0D38-9900-40A4-8BCA-518650C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3</cp:revision>
  <cp:lastPrinted>2012-10-09T21:18:00Z</cp:lastPrinted>
  <dcterms:created xsi:type="dcterms:W3CDTF">2019-01-30T23:03:00Z</dcterms:created>
  <dcterms:modified xsi:type="dcterms:W3CDTF">2019-01-30T23:03:00Z</dcterms:modified>
</cp:coreProperties>
</file>