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58" w:rsidRDefault="00B83C89" w:rsidP="00B83C89">
      <w:pPr>
        <w:pStyle w:val="Default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 wp14:anchorId="2BC2D2AA">
            <wp:extent cx="2121535" cy="1048385"/>
            <wp:effectExtent l="0" t="0" r="0" b="0"/>
            <wp:docPr id="1" name="Picture 1" title="Touro University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C89" w:rsidRDefault="00B83C89" w:rsidP="00B83C8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B83C89" w:rsidRDefault="00B83C89" w:rsidP="00B83C8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  <w:r w:rsidRPr="00B83C89">
        <w:rPr>
          <w:rFonts w:ascii="Calibri" w:hAnsi="Calibri"/>
          <w:color w:val="auto"/>
          <w:sz w:val="18"/>
          <w:szCs w:val="18"/>
        </w:rPr>
        <w:t>Touro University Nevada Institutional Review Board (IRB)</w:t>
      </w: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  <w:r w:rsidRPr="00B83C89">
        <w:rPr>
          <w:rFonts w:ascii="Calibri" w:hAnsi="Calibri"/>
          <w:color w:val="auto"/>
          <w:sz w:val="18"/>
          <w:szCs w:val="18"/>
        </w:rPr>
        <w:t>874 American Pacific Dr.</w:t>
      </w: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  <w:r w:rsidRPr="00B83C89">
        <w:rPr>
          <w:rFonts w:ascii="Calibri" w:hAnsi="Calibri"/>
          <w:color w:val="auto"/>
          <w:sz w:val="18"/>
          <w:szCs w:val="18"/>
        </w:rPr>
        <w:t>Henderson, NV 89014</w:t>
      </w: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  <w:r w:rsidRPr="00B83C89">
        <w:rPr>
          <w:rFonts w:ascii="Calibri" w:hAnsi="Calibri"/>
          <w:color w:val="auto"/>
          <w:sz w:val="18"/>
          <w:szCs w:val="18"/>
        </w:rPr>
        <w:t>702-777-8687</w:t>
      </w: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  <w:r w:rsidRPr="00B83C89">
        <w:rPr>
          <w:rFonts w:ascii="Calibri" w:hAnsi="Calibri"/>
          <w:color w:val="auto"/>
          <w:sz w:val="18"/>
          <w:szCs w:val="18"/>
        </w:rPr>
        <w:t>tun.irb@tun.touro.edu</w:t>
      </w:r>
    </w:p>
    <w:p w:rsidR="00B83C89" w:rsidRPr="00B83C89" w:rsidRDefault="00B83C89" w:rsidP="00B83C89">
      <w:pPr>
        <w:pStyle w:val="Default"/>
        <w:rPr>
          <w:rFonts w:ascii="Calibri" w:hAnsi="Calibri"/>
          <w:color w:val="auto"/>
          <w:sz w:val="18"/>
          <w:szCs w:val="18"/>
        </w:rPr>
      </w:pPr>
    </w:p>
    <w:p w:rsidR="00B83C89" w:rsidRDefault="00B83C89" w:rsidP="006C3158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  <w:sectPr w:rsidR="00B83C89" w:rsidSect="00B83C89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D02324" w:rsidRPr="00BF6720" w:rsidRDefault="006C3158" w:rsidP="00D02324">
      <w:pPr>
        <w:jc w:val="center"/>
        <w:rPr>
          <w:rFonts w:ascii="Calibri" w:hAnsi="Calibri"/>
          <w:b/>
          <w:sz w:val="28"/>
          <w:szCs w:val="22"/>
        </w:rPr>
      </w:pPr>
      <w:r w:rsidRPr="00BF6720">
        <w:rPr>
          <w:rFonts w:ascii="Calibri" w:hAnsi="Calibri"/>
          <w:b/>
          <w:sz w:val="28"/>
          <w:szCs w:val="22"/>
        </w:rPr>
        <w:t>Addendum</w:t>
      </w:r>
      <w:r w:rsidR="00627C75" w:rsidRPr="00BF6720">
        <w:rPr>
          <w:rFonts w:ascii="Calibri" w:hAnsi="Calibri"/>
          <w:b/>
          <w:sz w:val="28"/>
          <w:szCs w:val="22"/>
        </w:rPr>
        <w:t xml:space="preserve"> </w:t>
      </w:r>
      <w:r w:rsidR="00D5663E" w:rsidRPr="00BF6720">
        <w:rPr>
          <w:rFonts w:ascii="Calibri" w:hAnsi="Calibri"/>
          <w:b/>
          <w:sz w:val="28"/>
          <w:szCs w:val="22"/>
        </w:rPr>
        <w:t>5</w:t>
      </w:r>
      <w:r w:rsidRPr="00BF6720">
        <w:rPr>
          <w:rFonts w:ascii="Calibri" w:hAnsi="Calibri"/>
          <w:b/>
          <w:sz w:val="28"/>
          <w:szCs w:val="22"/>
        </w:rPr>
        <w:t>: Waiver of</w:t>
      </w:r>
      <w:r w:rsidR="00AB11D6" w:rsidRPr="00BF6720">
        <w:rPr>
          <w:rFonts w:ascii="Calibri" w:hAnsi="Calibri"/>
          <w:b/>
          <w:sz w:val="28"/>
          <w:szCs w:val="22"/>
        </w:rPr>
        <w:t xml:space="preserve"> </w:t>
      </w:r>
      <w:r w:rsidR="00812872" w:rsidRPr="00BF6720">
        <w:rPr>
          <w:rFonts w:ascii="Calibri" w:hAnsi="Calibri"/>
          <w:b/>
          <w:sz w:val="28"/>
          <w:szCs w:val="22"/>
        </w:rPr>
        <w:t>Documentation (Signature</w:t>
      </w:r>
      <w:r w:rsidR="00BC5A81" w:rsidRPr="00BF6720">
        <w:rPr>
          <w:rFonts w:ascii="Calibri" w:hAnsi="Calibri"/>
          <w:b/>
          <w:sz w:val="28"/>
          <w:szCs w:val="22"/>
        </w:rPr>
        <w:t xml:space="preserve"> of Participant</w:t>
      </w:r>
      <w:r w:rsidR="00812872" w:rsidRPr="00BF6720">
        <w:rPr>
          <w:rFonts w:ascii="Calibri" w:hAnsi="Calibri"/>
          <w:b/>
          <w:sz w:val="28"/>
          <w:szCs w:val="22"/>
        </w:rPr>
        <w:t>)</w:t>
      </w:r>
      <w:r w:rsidR="00BE68FE" w:rsidRPr="00BF6720">
        <w:rPr>
          <w:rFonts w:ascii="Calibri" w:hAnsi="Calibri"/>
          <w:b/>
          <w:sz w:val="28"/>
          <w:szCs w:val="22"/>
        </w:rPr>
        <w:t xml:space="preserve"> </w:t>
      </w:r>
      <w:r w:rsidR="003F5D59" w:rsidRPr="00BF6720">
        <w:rPr>
          <w:rFonts w:ascii="Calibri" w:hAnsi="Calibri"/>
          <w:b/>
          <w:sz w:val="28"/>
          <w:szCs w:val="22"/>
        </w:rPr>
        <w:t xml:space="preserve">of </w:t>
      </w:r>
      <w:r w:rsidR="00AB11D6" w:rsidRPr="00BF6720">
        <w:rPr>
          <w:rFonts w:ascii="Calibri" w:hAnsi="Calibri"/>
          <w:b/>
          <w:sz w:val="28"/>
          <w:szCs w:val="22"/>
        </w:rPr>
        <w:t xml:space="preserve">Informed </w:t>
      </w:r>
      <w:r w:rsidR="00D02324" w:rsidRPr="00BF6720">
        <w:rPr>
          <w:rFonts w:ascii="Calibri" w:hAnsi="Calibri"/>
          <w:b/>
          <w:sz w:val="28"/>
          <w:szCs w:val="22"/>
        </w:rPr>
        <w:t>Consent, Permission or Assent Process</w:t>
      </w:r>
    </w:p>
    <w:p w:rsidR="00411012" w:rsidRPr="007E4EC1" w:rsidRDefault="00411012" w:rsidP="003F5D59">
      <w:pPr>
        <w:jc w:val="center"/>
        <w:rPr>
          <w:rFonts w:ascii="Calibri" w:hAnsi="Calibri"/>
          <w:strike/>
          <w:sz w:val="22"/>
          <w:szCs w:val="2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13"/>
      </w:tblGrid>
      <w:tr w:rsidR="00347420" w:rsidRPr="007E4EC1" w:rsidTr="00347420">
        <w:trPr>
          <w:trHeight w:val="245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347420" w:rsidRPr="007E4EC1" w:rsidRDefault="00347420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EC1">
              <w:rPr>
                <w:rFonts w:ascii="Calibri" w:hAnsi="Calibri"/>
                <w:b/>
                <w:sz w:val="22"/>
                <w:szCs w:val="22"/>
              </w:rPr>
              <w:t>Principal Investigator:</w:t>
            </w:r>
          </w:p>
        </w:tc>
        <w:bookmarkStart w:id="1" w:name="Text1"/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347420" w:rsidRPr="007E4EC1" w:rsidRDefault="00347420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4EC1">
              <w:rPr>
                <w:rFonts w:ascii="Calibri" w:hAnsi="Calibri"/>
                <w:b/>
                <w:sz w:val="22"/>
                <w:szCs w:val="22"/>
              </w:rPr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11012" w:rsidRPr="007E4EC1" w:rsidTr="00907C9E">
        <w:trPr>
          <w:trHeight w:val="268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411012" w:rsidRPr="007E4EC1" w:rsidRDefault="00411012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EC1">
              <w:rPr>
                <w:rFonts w:ascii="Calibri" w:hAnsi="Calibri"/>
                <w:b/>
                <w:sz w:val="22"/>
                <w:szCs w:val="22"/>
              </w:rPr>
              <w:t>Study Title:</w:t>
            </w:r>
          </w:p>
        </w:tc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411012" w:rsidRPr="007E4EC1" w:rsidRDefault="007E4642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4EC1">
              <w:rPr>
                <w:rFonts w:ascii="Calibri" w:hAnsi="Calibri"/>
                <w:b/>
                <w:sz w:val="22"/>
                <w:szCs w:val="22"/>
              </w:rPr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4EC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AB11D6" w:rsidRPr="007E4EC1" w:rsidRDefault="00AB11D6" w:rsidP="00AB11D6">
      <w:pPr>
        <w:jc w:val="center"/>
        <w:rPr>
          <w:rFonts w:ascii="Calibri" w:hAnsi="Calibri"/>
          <w:sz w:val="22"/>
          <w:szCs w:val="22"/>
        </w:rPr>
      </w:pPr>
    </w:p>
    <w:p w:rsidR="00AB11D6" w:rsidRPr="007E4EC1" w:rsidRDefault="00D02324" w:rsidP="00AB11D6">
      <w:pPr>
        <w:rPr>
          <w:rFonts w:ascii="Calibri" w:hAnsi="Calibri"/>
          <w:i/>
          <w:color w:val="000000"/>
          <w:sz w:val="22"/>
          <w:szCs w:val="22"/>
        </w:rPr>
      </w:pPr>
      <w:r w:rsidRPr="007E4EC1">
        <w:rPr>
          <w:rFonts w:ascii="Calibri" w:hAnsi="Calibri"/>
          <w:color w:val="000000"/>
          <w:sz w:val="22"/>
          <w:szCs w:val="22"/>
        </w:rPr>
        <w:t xml:space="preserve">Note:  </w:t>
      </w:r>
      <w:r w:rsidR="00AB11D6" w:rsidRPr="007E4EC1">
        <w:rPr>
          <w:rFonts w:ascii="Calibri" w:hAnsi="Calibri"/>
          <w:i/>
          <w:color w:val="000000"/>
          <w:sz w:val="22"/>
          <w:szCs w:val="22"/>
        </w:rPr>
        <w:t xml:space="preserve">The IRB cannot waive the requirement for documentation or alter the consent form for FDA-regulated research unless it meets Condition #2 below.  </w:t>
      </w:r>
      <w:r w:rsidR="00F95A2E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AB11D6" w:rsidRPr="007E4EC1">
        <w:rPr>
          <w:rFonts w:ascii="Calibri" w:hAnsi="Calibri"/>
          <w:i/>
          <w:color w:val="000000"/>
          <w:sz w:val="22"/>
          <w:szCs w:val="22"/>
        </w:rPr>
        <w:t>FDA does not accept Condition #1.</w:t>
      </w:r>
    </w:p>
    <w:p w:rsidR="00272C67" w:rsidRPr="00272C67" w:rsidRDefault="00272C67" w:rsidP="00272C67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D02324" w:rsidRPr="00272C67" w:rsidRDefault="00272C67" w:rsidP="00272C67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272C67">
        <w:rPr>
          <w:rFonts w:ascii="Calibri" w:hAnsi="Calibri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272C67">
        <w:rPr>
          <w:rFonts w:ascii="Calibri" w:hAnsi="Calibri"/>
        </w:rPr>
        <w:instrText xml:space="preserve"> FORMTEXT </w:instrText>
      </w:r>
      <w:r w:rsidR="0045249A">
        <w:rPr>
          <w:rFonts w:ascii="Calibri" w:hAnsi="Calibri"/>
        </w:rPr>
      </w:r>
      <w:r w:rsidR="0045249A">
        <w:rPr>
          <w:rFonts w:ascii="Calibri" w:hAnsi="Calibri"/>
        </w:rPr>
        <w:fldChar w:fldCharType="separate"/>
      </w:r>
      <w:r w:rsidRPr="00272C67">
        <w:rPr>
          <w:rFonts w:ascii="Calibri" w:hAnsi="Calibri"/>
        </w:rPr>
        <w:fldChar w:fldCharType="end"/>
      </w:r>
      <w:r w:rsidRPr="00272C67">
        <w:rPr>
          <w:rFonts w:ascii="Calibri" w:hAnsi="Calibri"/>
          <w:b/>
          <w:sz w:val="22"/>
          <w:szCs w:val="22"/>
        </w:rPr>
        <w:t>If you have multiple consent, permission or assent forms that need alteration or omission of the elements, submit the addendum 5 for each request separately and include it with your IRB application.</w:t>
      </w:r>
    </w:p>
    <w:p w:rsidR="00272C67" w:rsidRPr="00272C67" w:rsidRDefault="00272C67" w:rsidP="00D02324">
      <w:pPr>
        <w:rPr>
          <w:rFonts w:ascii="Calibri" w:hAnsi="Calibri"/>
          <w:sz w:val="22"/>
          <w:szCs w:val="22"/>
        </w:rPr>
      </w:pPr>
    </w:p>
    <w:p w:rsidR="00960B40" w:rsidRPr="007E4EC1" w:rsidRDefault="00960B40" w:rsidP="00272C67">
      <w:pPr>
        <w:rPr>
          <w:rFonts w:ascii="Calibri" w:hAnsi="Calibri"/>
          <w:sz w:val="22"/>
          <w:szCs w:val="22"/>
        </w:rPr>
      </w:pPr>
      <w:r w:rsidRPr="007E4EC1">
        <w:rPr>
          <w:rFonts w:ascii="Calibri" w:hAnsi="Calibri"/>
          <w:sz w:val="22"/>
          <w:szCs w:val="22"/>
        </w:rPr>
        <w:t xml:space="preserve">This addendum request is for </w:t>
      </w:r>
    </w:p>
    <w:p w:rsidR="00960B40" w:rsidRPr="007E4EC1" w:rsidRDefault="0045249A" w:rsidP="00960B40">
      <w:pPr>
        <w:pStyle w:val="ListParagraph"/>
        <w:ind w:firstLine="36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822536973"/>
        </w:sdtPr>
        <w:sdtEndPr/>
        <w:sdtContent>
          <w:sdt>
            <w:sdtPr>
              <w:rPr>
                <w:rFonts w:cs="Calibri"/>
                <w:highlight w:val="lightGray"/>
              </w:rPr>
              <w:id w:val="-91316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960B40" w:rsidRPr="007E4EC1">
        <w:rPr>
          <w:rFonts w:ascii="Calibri" w:hAnsi="Calibri"/>
          <w:sz w:val="22"/>
          <w:szCs w:val="22"/>
        </w:rPr>
        <w:t>Consent form</w:t>
      </w:r>
    </w:p>
    <w:p w:rsidR="00960B40" w:rsidRPr="00272C67" w:rsidRDefault="00960B40" w:rsidP="00960B40">
      <w:pPr>
        <w:pStyle w:val="ListParagraph"/>
        <w:ind w:firstLine="360"/>
        <w:rPr>
          <w:rFonts w:ascii="Calibri" w:hAnsi="Calibri"/>
          <w:sz w:val="8"/>
          <w:szCs w:val="22"/>
        </w:rPr>
      </w:pPr>
    </w:p>
    <w:p w:rsidR="00960B40" w:rsidRPr="007E4EC1" w:rsidRDefault="0045249A" w:rsidP="00960B40">
      <w:pPr>
        <w:pStyle w:val="ListParagraph"/>
        <w:ind w:firstLine="36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341712984"/>
        </w:sdtPr>
        <w:sdtEndPr/>
        <w:sdtContent>
          <w:sdt>
            <w:sdtPr>
              <w:rPr>
                <w:rFonts w:cs="Calibri"/>
                <w:highlight w:val="lightGray"/>
              </w:rPr>
              <w:id w:val="-185842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960B40" w:rsidRPr="007E4EC1">
        <w:rPr>
          <w:rFonts w:ascii="Calibri" w:hAnsi="Calibri"/>
          <w:sz w:val="22"/>
          <w:szCs w:val="22"/>
        </w:rPr>
        <w:t>Permission form</w:t>
      </w:r>
    </w:p>
    <w:p w:rsidR="00960B40" w:rsidRPr="00272C67" w:rsidRDefault="00960B40" w:rsidP="00960B40">
      <w:pPr>
        <w:pStyle w:val="ListParagraph"/>
        <w:ind w:firstLine="360"/>
        <w:rPr>
          <w:rFonts w:ascii="Calibri" w:hAnsi="Calibri"/>
          <w:sz w:val="8"/>
          <w:szCs w:val="22"/>
        </w:rPr>
      </w:pPr>
    </w:p>
    <w:p w:rsidR="00960B40" w:rsidRPr="007E4EC1" w:rsidRDefault="0045249A" w:rsidP="00960B40">
      <w:pPr>
        <w:pStyle w:val="ListParagraph"/>
        <w:ind w:firstLine="36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837342114"/>
        </w:sdtPr>
        <w:sdtEndPr/>
        <w:sdtContent>
          <w:sdt>
            <w:sdtPr>
              <w:rPr>
                <w:rFonts w:cs="Calibri"/>
                <w:highlight w:val="lightGray"/>
              </w:rPr>
              <w:id w:val="-1983682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960B40" w:rsidRPr="007E4EC1">
        <w:rPr>
          <w:rFonts w:ascii="Calibri" w:hAnsi="Calibri"/>
          <w:sz w:val="22"/>
          <w:szCs w:val="22"/>
        </w:rPr>
        <w:t>Assent Form</w:t>
      </w:r>
    </w:p>
    <w:p w:rsidR="00960B40" w:rsidRPr="007E4EC1" w:rsidRDefault="00960B40" w:rsidP="00960B40">
      <w:pPr>
        <w:pStyle w:val="ListParagraph"/>
        <w:ind w:firstLine="360"/>
        <w:rPr>
          <w:rFonts w:ascii="Calibri" w:hAnsi="Calibri"/>
          <w:sz w:val="22"/>
          <w:szCs w:val="22"/>
        </w:rPr>
      </w:pPr>
    </w:p>
    <w:p w:rsidR="00D02324" w:rsidRPr="007E4EC1" w:rsidRDefault="00272C67" w:rsidP="00D0232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CHOOSE ONE OF THE FOLLOWING JUSTIFICATIONS FOR REQUESTING WAIVER OF DOCUMENTATION</w:t>
      </w:r>
    </w:p>
    <w:p w:rsidR="00227DAC" w:rsidRPr="007E4EC1" w:rsidRDefault="0045249A" w:rsidP="00AB11D6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147600925"/>
        </w:sdtPr>
        <w:sdtEndPr/>
        <w:sdtContent>
          <w:sdt>
            <w:sdtPr>
              <w:rPr>
                <w:rFonts w:cs="Calibri"/>
                <w:highlight w:val="lightGray"/>
              </w:rPr>
              <w:id w:val="191604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AB11D6" w:rsidRPr="007E4EC1">
        <w:rPr>
          <w:rFonts w:ascii="Calibri" w:hAnsi="Calibri"/>
          <w:sz w:val="22"/>
          <w:szCs w:val="22"/>
        </w:rPr>
        <w:t xml:space="preserve"> The only record linking the subject and the research would be the consent document, and</w:t>
      </w:r>
    </w:p>
    <w:p w:rsidR="00AB11D6" w:rsidRPr="007E4EC1" w:rsidRDefault="00227DAC" w:rsidP="000167AB">
      <w:pPr>
        <w:pStyle w:val="ListParagraph"/>
        <w:ind w:hanging="90"/>
        <w:rPr>
          <w:rFonts w:ascii="Calibri" w:hAnsi="Calibri"/>
          <w:b/>
          <w:sz w:val="22"/>
          <w:szCs w:val="22"/>
        </w:rPr>
      </w:pPr>
      <w:r w:rsidRPr="007E4EC1">
        <w:rPr>
          <w:rFonts w:ascii="Calibri" w:hAnsi="Calibri"/>
          <w:sz w:val="22"/>
          <w:szCs w:val="22"/>
        </w:rPr>
        <w:t xml:space="preserve"> </w:t>
      </w:r>
      <w:r w:rsidR="00AB11D6" w:rsidRPr="007E4EC1">
        <w:rPr>
          <w:rFonts w:ascii="Calibri" w:hAnsi="Calibri"/>
          <w:sz w:val="22"/>
          <w:szCs w:val="22"/>
        </w:rPr>
        <w:t>the principal risk would be potential harm resulting from a breach of confidentiality (i.e., a study that involves su</w:t>
      </w:r>
      <w:r w:rsidR="00411012" w:rsidRPr="007E4EC1">
        <w:rPr>
          <w:rFonts w:ascii="Calibri" w:hAnsi="Calibri"/>
          <w:sz w:val="22"/>
          <w:szCs w:val="22"/>
        </w:rPr>
        <w:t>bjects who use illegal drugs).</w:t>
      </w:r>
    </w:p>
    <w:p w:rsidR="00AB11D6" w:rsidRPr="007E4EC1" w:rsidRDefault="00AB11D6" w:rsidP="00AB11D6">
      <w:pPr>
        <w:rPr>
          <w:rFonts w:ascii="Calibri" w:hAnsi="Calibri"/>
          <w:sz w:val="22"/>
          <w:szCs w:val="22"/>
        </w:rPr>
      </w:pPr>
    </w:p>
    <w:p w:rsidR="00AB11D6" w:rsidRPr="007E4EC1" w:rsidRDefault="00AB11D6" w:rsidP="00F93A9E">
      <w:pPr>
        <w:ind w:left="360"/>
        <w:rPr>
          <w:rFonts w:ascii="Calibri" w:hAnsi="Calibri"/>
          <w:i/>
          <w:sz w:val="22"/>
          <w:szCs w:val="22"/>
        </w:rPr>
      </w:pPr>
      <w:r w:rsidRPr="007E4EC1">
        <w:rPr>
          <w:rFonts w:ascii="Calibri" w:hAnsi="Calibri"/>
          <w:i/>
          <w:sz w:val="22"/>
          <w:szCs w:val="22"/>
        </w:rPr>
        <w:t>Under this condition, each subject must be asked whether (s</w:t>
      </w:r>
      <w:r w:rsidR="000167AB" w:rsidRPr="007E4EC1">
        <w:rPr>
          <w:rFonts w:ascii="Calibri" w:hAnsi="Calibri"/>
          <w:i/>
          <w:sz w:val="22"/>
          <w:szCs w:val="22"/>
        </w:rPr>
        <w:t>) he</w:t>
      </w:r>
      <w:r w:rsidRPr="007E4EC1">
        <w:rPr>
          <w:rFonts w:ascii="Calibri" w:hAnsi="Calibri"/>
          <w:i/>
          <w:sz w:val="22"/>
          <w:szCs w:val="22"/>
        </w:rPr>
        <w:t xml:space="preserve"> wants to sign a consent form; if the subject agrees to sign a consent form, </w:t>
      </w:r>
      <w:r w:rsidR="00272C67">
        <w:rPr>
          <w:rFonts w:ascii="Calibri" w:hAnsi="Calibri"/>
          <w:i/>
          <w:sz w:val="22"/>
          <w:szCs w:val="22"/>
        </w:rPr>
        <w:t xml:space="preserve">AND </w:t>
      </w:r>
      <w:r w:rsidRPr="007E4EC1">
        <w:rPr>
          <w:rFonts w:ascii="Calibri" w:hAnsi="Calibri"/>
          <w:i/>
          <w:sz w:val="22"/>
          <w:szCs w:val="22"/>
        </w:rPr>
        <w:t>only an IRB ap</w:t>
      </w:r>
      <w:r w:rsidR="00F93A9E" w:rsidRPr="007E4EC1">
        <w:rPr>
          <w:rFonts w:ascii="Calibri" w:hAnsi="Calibri"/>
          <w:i/>
          <w:sz w:val="22"/>
          <w:szCs w:val="22"/>
        </w:rPr>
        <w:t>proved version should be used.</w:t>
      </w:r>
    </w:p>
    <w:p w:rsidR="009F60B3" w:rsidRPr="007E4EC1" w:rsidRDefault="009F60B3" w:rsidP="00F93A9E">
      <w:pPr>
        <w:ind w:left="360"/>
        <w:rPr>
          <w:rFonts w:ascii="Calibri" w:hAnsi="Calibri"/>
          <w:i/>
          <w:sz w:val="22"/>
          <w:szCs w:val="22"/>
        </w:rPr>
      </w:pPr>
    </w:p>
    <w:p w:rsidR="006667AB" w:rsidRPr="00250B78" w:rsidRDefault="00AB11D6" w:rsidP="00E766A0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50B78">
        <w:rPr>
          <w:rFonts w:ascii="Calibri" w:hAnsi="Calibri"/>
          <w:sz w:val="22"/>
          <w:szCs w:val="22"/>
        </w:rPr>
        <w:t xml:space="preserve">Justify why your </w:t>
      </w:r>
      <w:r w:rsidR="00411012" w:rsidRPr="00250B78">
        <w:rPr>
          <w:rFonts w:ascii="Calibri" w:hAnsi="Calibri"/>
          <w:sz w:val="22"/>
          <w:szCs w:val="22"/>
        </w:rPr>
        <w:t>research</w:t>
      </w:r>
      <w:r w:rsidRPr="00250B78">
        <w:rPr>
          <w:rFonts w:ascii="Calibri" w:hAnsi="Calibri"/>
          <w:sz w:val="22"/>
          <w:szCs w:val="22"/>
        </w:rPr>
        <w:t xml:space="preserve"> meets this condition</w:t>
      </w:r>
      <w:r w:rsidR="004D48C1" w:rsidRPr="00250B78">
        <w:rPr>
          <w:rFonts w:ascii="Calibri" w:hAnsi="Calibri"/>
          <w:sz w:val="22"/>
          <w:szCs w:val="22"/>
        </w:rPr>
        <w:t>:</w:t>
      </w:r>
      <w:r w:rsidR="00250B78" w:rsidRPr="00250B78">
        <w:rPr>
          <w:rFonts w:ascii="Calibri" w:hAnsi="Calibri"/>
          <w:sz w:val="22"/>
          <w:szCs w:val="22"/>
        </w:rPr>
        <w:t xml:space="preserve"> </w:t>
      </w:r>
      <w:r w:rsidR="00250B78" w:rsidRPr="00250B78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B78" w:rsidRPr="00250B78">
        <w:rPr>
          <w:rFonts w:ascii="Calibri" w:hAnsi="Calibri"/>
          <w:b/>
          <w:sz w:val="22"/>
          <w:szCs w:val="22"/>
        </w:rPr>
        <w:instrText xml:space="preserve"> FORMTEXT </w:instrText>
      </w:r>
      <w:r w:rsidR="00250B78" w:rsidRPr="00250B78">
        <w:rPr>
          <w:rFonts w:ascii="Calibri" w:hAnsi="Calibri"/>
          <w:b/>
          <w:sz w:val="22"/>
          <w:szCs w:val="22"/>
        </w:rPr>
      </w:r>
      <w:r w:rsidR="00250B78" w:rsidRPr="00250B78">
        <w:rPr>
          <w:rFonts w:ascii="Calibri" w:hAnsi="Calibri"/>
          <w:b/>
          <w:sz w:val="22"/>
          <w:szCs w:val="22"/>
        </w:rPr>
        <w:fldChar w:fldCharType="separate"/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250B78">
        <w:rPr>
          <w:rFonts w:ascii="Calibri" w:hAnsi="Calibri"/>
          <w:b/>
          <w:sz w:val="22"/>
          <w:szCs w:val="22"/>
        </w:rPr>
        <w:fldChar w:fldCharType="end"/>
      </w:r>
    </w:p>
    <w:p w:rsidR="00F93A9E" w:rsidRPr="007E4EC1" w:rsidRDefault="00AB11D6" w:rsidP="007E46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E4EC1">
        <w:rPr>
          <w:rFonts w:ascii="Calibri" w:hAnsi="Calibri"/>
          <w:color w:val="000000"/>
          <w:sz w:val="22"/>
          <w:szCs w:val="22"/>
        </w:rPr>
        <w:t>Does this research involve procedures that are minimal risk except for the linking of the consent document to private information?</w:t>
      </w:r>
    </w:p>
    <w:p w:rsidR="00411012" w:rsidRPr="007E4EC1" w:rsidRDefault="0045249A" w:rsidP="007E4642">
      <w:pPr>
        <w:pStyle w:val="ListParagraph"/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860697631"/>
        </w:sdtPr>
        <w:sdtEndPr/>
        <w:sdtContent>
          <w:sdt>
            <w:sdtPr>
              <w:rPr>
                <w:rFonts w:cs="Calibri"/>
                <w:highlight w:val="lightGray"/>
              </w:rPr>
              <w:id w:val="183919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272C67">
        <w:rPr>
          <w:rFonts w:ascii="Calibri" w:hAnsi="Calibri"/>
          <w:sz w:val="22"/>
          <w:szCs w:val="22"/>
        </w:rPr>
        <w:t>Y</w:t>
      </w:r>
      <w:r w:rsidR="00411012" w:rsidRPr="007E4EC1">
        <w:rPr>
          <w:rFonts w:ascii="Calibri" w:hAnsi="Calibri"/>
          <w:sz w:val="22"/>
          <w:szCs w:val="22"/>
        </w:rPr>
        <w:t xml:space="preserve">es  </w:t>
      </w:r>
      <w:sdt>
        <w:sdtPr>
          <w:rPr>
            <w:rFonts w:cs="Calibri"/>
            <w:color w:val="000000"/>
            <w:highlight w:val="lightGray"/>
          </w:rPr>
          <w:id w:val="1933079387"/>
        </w:sdtPr>
        <w:sdtEndPr/>
        <w:sdtContent>
          <w:sdt>
            <w:sdtPr>
              <w:rPr>
                <w:rFonts w:cs="Calibri"/>
                <w:highlight w:val="lightGray"/>
              </w:rPr>
              <w:id w:val="-121596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F93A9E" w:rsidRPr="007E4EC1">
        <w:rPr>
          <w:rFonts w:ascii="Calibri" w:hAnsi="Calibri"/>
          <w:sz w:val="22"/>
          <w:szCs w:val="22"/>
        </w:rPr>
        <w:t>No</w:t>
      </w:r>
    </w:p>
    <w:p w:rsidR="00AB11D6" w:rsidRPr="007E4EC1" w:rsidRDefault="00AB11D6" w:rsidP="00AB11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F5D59" w:rsidRPr="007E4EC1" w:rsidRDefault="00AB11D6" w:rsidP="00F93A9E">
      <w:pPr>
        <w:ind w:left="1080"/>
        <w:rPr>
          <w:rFonts w:ascii="Calibri" w:hAnsi="Calibri"/>
          <w:sz w:val="22"/>
          <w:szCs w:val="22"/>
        </w:rPr>
      </w:pPr>
      <w:r w:rsidRPr="007E4EC1">
        <w:rPr>
          <w:rFonts w:ascii="Calibri" w:hAnsi="Calibri"/>
          <w:sz w:val="22"/>
          <w:szCs w:val="22"/>
        </w:rPr>
        <w:t>If “</w:t>
      </w:r>
      <w:r w:rsidRPr="007E4EC1">
        <w:rPr>
          <w:rFonts w:ascii="Calibri" w:hAnsi="Calibri"/>
          <w:b/>
          <w:sz w:val="22"/>
          <w:szCs w:val="22"/>
        </w:rPr>
        <w:t>yes</w:t>
      </w:r>
      <w:r w:rsidRPr="007E4EC1">
        <w:rPr>
          <w:rFonts w:ascii="Calibri" w:hAnsi="Calibri"/>
          <w:sz w:val="22"/>
          <w:szCs w:val="22"/>
        </w:rPr>
        <w:t>”, describe what potential harm a subject may experience as a result of a breach in confidentiality</w:t>
      </w:r>
      <w:r w:rsidR="00250B78">
        <w:rPr>
          <w:rFonts w:ascii="Calibri" w:hAnsi="Calibri"/>
          <w:sz w:val="22"/>
          <w:szCs w:val="22"/>
        </w:rPr>
        <w:t xml:space="preserve"> </w:t>
      </w:r>
      <w:r w:rsidR="00250B78" w:rsidRPr="006F190A">
        <w:rPr>
          <w:rFonts w:ascii="Calibri" w:hAnsi="Calibri"/>
          <w:sz w:val="22"/>
          <w:szCs w:val="22"/>
        </w:rPr>
        <w:t xml:space="preserve"> </w:t>
      </w:r>
      <w:r w:rsidR="00250B78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B78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250B78" w:rsidRPr="006F190A">
        <w:rPr>
          <w:rFonts w:ascii="Calibri" w:hAnsi="Calibri"/>
          <w:b/>
          <w:sz w:val="22"/>
          <w:szCs w:val="22"/>
        </w:rPr>
      </w:r>
      <w:r w:rsidR="00250B78" w:rsidRPr="006F190A">
        <w:rPr>
          <w:rFonts w:ascii="Calibri" w:hAnsi="Calibri"/>
          <w:b/>
          <w:sz w:val="22"/>
          <w:szCs w:val="22"/>
        </w:rPr>
        <w:fldChar w:fldCharType="separate"/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noProof/>
          <w:sz w:val="22"/>
          <w:szCs w:val="22"/>
        </w:rPr>
        <w:t> </w:t>
      </w:r>
      <w:r w:rsidR="00250B78" w:rsidRPr="006F190A">
        <w:rPr>
          <w:rFonts w:ascii="Calibri" w:hAnsi="Calibri"/>
          <w:b/>
          <w:sz w:val="22"/>
          <w:szCs w:val="22"/>
        </w:rPr>
        <w:fldChar w:fldCharType="end"/>
      </w:r>
    </w:p>
    <w:p w:rsidR="00297491" w:rsidRPr="007E4EC1" w:rsidRDefault="00297491" w:rsidP="00297491">
      <w:pPr>
        <w:ind w:firstLine="1080"/>
        <w:jc w:val="center"/>
        <w:rPr>
          <w:rFonts w:ascii="Calibri" w:hAnsi="Calibri"/>
          <w:b/>
          <w:sz w:val="22"/>
          <w:szCs w:val="22"/>
        </w:rPr>
      </w:pPr>
      <w:r w:rsidRPr="007E4EC1">
        <w:rPr>
          <w:rFonts w:ascii="Calibri" w:hAnsi="Calibri"/>
          <w:b/>
          <w:sz w:val="22"/>
          <w:szCs w:val="22"/>
        </w:rPr>
        <w:t>OR</w:t>
      </w:r>
    </w:p>
    <w:p w:rsidR="009F60B3" w:rsidRPr="00F95A2E" w:rsidRDefault="0045249A" w:rsidP="00F95A2E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468169472"/>
        </w:sdtPr>
        <w:sdtEndPr/>
        <w:sdtContent>
          <w:sdt>
            <w:sdtPr>
              <w:rPr>
                <w:rFonts w:cs="Calibri"/>
                <w:highlight w:val="lightGray"/>
              </w:rPr>
              <w:id w:val="-83437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F93A9E" w:rsidRPr="007E4EC1">
        <w:rPr>
          <w:rFonts w:ascii="Calibri" w:hAnsi="Calibri"/>
          <w:sz w:val="22"/>
          <w:szCs w:val="22"/>
        </w:rPr>
        <w:t xml:space="preserve"> </w:t>
      </w:r>
      <w:r w:rsidR="00AB11D6" w:rsidRPr="007E4EC1">
        <w:rPr>
          <w:rFonts w:ascii="Calibri" w:hAnsi="Calibri"/>
          <w:sz w:val="22"/>
          <w:szCs w:val="22"/>
        </w:rPr>
        <w:t>The research presents no more than minimal risk to the subject and involves no procedures for which written consent is normally required (i.e. a cover letter on a survey, or a phone script).</w:t>
      </w:r>
      <w:r w:rsidR="00F95A2E">
        <w:rPr>
          <w:rFonts w:ascii="Calibri" w:hAnsi="Calibri"/>
          <w:sz w:val="22"/>
          <w:szCs w:val="22"/>
        </w:rPr>
        <w:t xml:space="preserve"> </w:t>
      </w:r>
      <w:r w:rsidR="00361479" w:rsidRPr="00F95A2E">
        <w:rPr>
          <w:rFonts w:ascii="Calibri" w:hAnsi="Calibri"/>
          <w:sz w:val="22"/>
          <w:szCs w:val="22"/>
        </w:rPr>
        <w:t>Justify why your study meets this condition:</w:t>
      </w:r>
      <w:r w:rsidR="00250B78" w:rsidRPr="00F95A2E">
        <w:rPr>
          <w:rFonts w:ascii="Calibri" w:hAnsi="Calibri"/>
          <w:sz w:val="22"/>
          <w:szCs w:val="22"/>
        </w:rPr>
        <w:t xml:space="preserve"> </w:t>
      </w:r>
      <w:r w:rsidR="00250B78" w:rsidRPr="00F95A2E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B78" w:rsidRPr="00F95A2E">
        <w:rPr>
          <w:rFonts w:ascii="Calibri" w:hAnsi="Calibri"/>
          <w:b/>
          <w:sz w:val="22"/>
          <w:szCs w:val="22"/>
        </w:rPr>
        <w:instrText xml:space="preserve"> FORMTEXT </w:instrText>
      </w:r>
      <w:r w:rsidR="00250B78" w:rsidRPr="00F95A2E">
        <w:rPr>
          <w:rFonts w:ascii="Calibri" w:hAnsi="Calibri"/>
          <w:b/>
          <w:sz w:val="22"/>
          <w:szCs w:val="22"/>
        </w:rPr>
      </w:r>
      <w:r w:rsidR="00250B78" w:rsidRPr="00F95A2E">
        <w:rPr>
          <w:rFonts w:ascii="Calibri" w:hAnsi="Calibri"/>
          <w:b/>
          <w:sz w:val="22"/>
          <w:szCs w:val="22"/>
        </w:rPr>
        <w:fldChar w:fldCharType="separate"/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F95A2E">
        <w:rPr>
          <w:rFonts w:ascii="Calibri" w:hAnsi="Calibri"/>
          <w:b/>
          <w:sz w:val="22"/>
          <w:szCs w:val="22"/>
        </w:rPr>
        <w:fldChar w:fldCharType="end"/>
      </w:r>
    </w:p>
    <w:p w:rsidR="00AB11D6" w:rsidRPr="00F95A2E" w:rsidRDefault="00361479" w:rsidP="00F95A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E4EC1">
        <w:rPr>
          <w:rFonts w:ascii="Calibri" w:hAnsi="Calibri"/>
          <w:sz w:val="22"/>
          <w:szCs w:val="22"/>
        </w:rPr>
        <w:t>Does this study involve procedures that, outside of the research context, would require written consent?</w:t>
      </w:r>
      <w:r w:rsidR="00F95A2E">
        <w:rPr>
          <w:rFonts w:ascii="Calibri" w:hAnsi="Calibri"/>
          <w:sz w:val="22"/>
          <w:szCs w:val="22"/>
        </w:rPr>
        <w:t xml:space="preserve"> </w:t>
      </w:r>
      <w:r w:rsidR="00F95A2E">
        <w:rPr>
          <w:rFonts w:ascii="Calibri" w:hAnsi="Calibri"/>
          <w:sz w:val="22"/>
          <w:szCs w:val="22"/>
        </w:rPr>
        <w:tab/>
      </w:r>
      <w:r w:rsidR="00F95A2E">
        <w:rPr>
          <w:rFonts w:ascii="Calibri" w:hAnsi="Calibri"/>
          <w:sz w:val="22"/>
          <w:szCs w:val="22"/>
        </w:rPr>
        <w:tab/>
      </w:r>
      <w:sdt>
        <w:sdtPr>
          <w:rPr>
            <w:highlight w:val="lightGray"/>
          </w:rPr>
          <w:id w:val="-1559542537"/>
        </w:sdtPr>
        <w:sdtEndPr/>
        <w:sdtContent>
          <w:sdt>
            <w:sdtPr>
              <w:rPr>
                <w:rFonts w:ascii="MS Gothic" w:eastAsia="MS Gothic" w:hAnsi="MS Gothic" w:cs="Calibri"/>
                <w:highlight w:val="lightGray"/>
              </w:rPr>
              <w:id w:val="26364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A2E" w:rsidRPr="00F95A2E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 w:rsidRPr="00F95A2E">
        <w:rPr>
          <w:rFonts w:cs="Calibri"/>
          <w:color w:val="000000"/>
        </w:rPr>
        <w:t xml:space="preserve"> </w:t>
      </w:r>
      <w:r w:rsidR="00411012" w:rsidRPr="00F95A2E">
        <w:rPr>
          <w:rFonts w:ascii="Calibri" w:hAnsi="Calibri"/>
          <w:sz w:val="22"/>
          <w:szCs w:val="22"/>
        </w:rPr>
        <w:t xml:space="preserve">Yes </w:t>
      </w:r>
      <w:r w:rsidR="00F95A2E">
        <w:rPr>
          <w:rFonts w:ascii="Calibri" w:hAnsi="Calibri"/>
          <w:sz w:val="22"/>
          <w:szCs w:val="22"/>
        </w:rPr>
        <w:tab/>
      </w:r>
      <w:r w:rsidR="00F95A2E">
        <w:rPr>
          <w:rFonts w:ascii="Calibri" w:hAnsi="Calibri"/>
          <w:sz w:val="22"/>
          <w:szCs w:val="22"/>
        </w:rPr>
        <w:tab/>
      </w:r>
      <w:sdt>
        <w:sdtPr>
          <w:rPr>
            <w:highlight w:val="lightGray"/>
          </w:rPr>
          <w:id w:val="1279685539"/>
        </w:sdtPr>
        <w:sdtEndPr/>
        <w:sdtContent>
          <w:sdt>
            <w:sdtPr>
              <w:rPr>
                <w:rFonts w:ascii="MS Gothic" w:eastAsia="MS Gothic" w:hAnsi="MS Gothic" w:cs="Calibri"/>
                <w:highlight w:val="lightGray"/>
              </w:rPr>
              <w:id w:val="-213146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 w:rsidRPr="00F95A2E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 w:rsidRPr="00F95A2E">
        <w:rPr>
          <w:rFonts w:cs="Calibri"/>
          <w:color w:val="000000"/>
        </w:rPr>
        <w:t xml:space="preserve"> </w:t>
      </w:r>
      <w:r w:rsidR="00F93A9E" w:rsidRPr="00F95A2E">
        <w:rPr>
          <w:rFonts w:ascii="Calibri" w:hAnsi="Calibri"/>
          <w:sz w:val="22"/>
          <w:szCs w:val="22"/>
        </w:rPr>
        <w:t>No</w:t>
      </w:r>
    </w:p>
    <w:p w:rsidR="00AB11D6" w:rsidRPr="007E4EC1" w:rsidRDefault="00AB11D6" w:rsidP="00AB11D6">
      <w:pPr>
        <w:pStyle w:val="ListParagraph"/>
        <w:rPr>
          <w:rFonts w:ascii="Calibri" w:hAnsi="Calibri"/>
          <w:sz w:val="22"/>
          <w:szCs w:val="22"/>
        </w:rPr>
      </w:pPr>
    </w:p>
    <w:p w:rsidR="00AB11D6" w:rsidRDefault="00361479" w:rsidP="00F93A9E">
      <w:pPr>
        <w:pStyle w:val="ListParagraph"/>
        <w:ind w:firstLine="360"/>
        <w:rPr>
          <w:sz w:val="22"/>
          <w:szCs w:val="22"/>
        </w:rPr>
      </w:pPr>
      <w:r w:rsidRPr="007E4EC1">
        <w:rPr>
          <w:rFonts w:ascii="Calibri" w:hAnsi="Calibri"/>
          <w:sz w:val="22"/>
          <w:szCs w:val="22"/>
        </w:rPr>
        <w:t>If “</w:t>
      </w:r>
      <w:r w:rsidRPr="007E4EC1">
        <w:rPr>
          <w:rFonts w:ascii="Calibri" w:hAnsi="Calibri"/>
          <w:b/>
          <w:sz w:val="22"/>
          <w:szCs w:val="22"/>
        </w:rPr>
        <w:t>yes</w:t>
      </w:r>
      <w:r w:rsidRPr="007E4EC1">
        <w:rPr>
          <w:rFonts w:ascii="Calibri" w:hAnsi="Calibri"/>
          <w:sz w:val="22"/>
          <w:szCs w:val="22"/>
        </w:rPr>
        <w:t>”, waiver of</w:t>
      </w:r>
      <w:r w:rsidRPr="00411012">
        <w:rPr>
          <w:sz w:val="22"/>
          <w:szCs w:val="22"/>
        </w:rPr>
        <w:t xml:space="preserve"> documentation is not appropriate.</w:t>
      </w:r>
    </w:p>
    <w:p w:rsidR="00272C67" w:rsidRDefault="00272C67" w:rsidP="00F93A9E">
      <w:pPr>
        <w:pStyle w:val="ListParagraph"/>
        <w:ind w:firstLine="360"/>
        <w:rPr>
          <w:sz w:val="22"/>
          <w:szCs w:val="22"/>
        </w:rPr>
      </w:pPr>
    </w:p>
    <w:p w:rsidR="00272C67" w:rsidRPr="007E4EC1" w:rsidRDefault="00272C67" w:rsidP="00272C67">
      <w:pPr>
        <w:ind w:firstLine="1080"/>
        <w:jc w:val="center"/>
        <w:rPr>
          <w:rFonts w:ascii="Calibri" w:hAnsi="Calibri"/>
          <w:b/>
          <w:sz w:val="22"/>
          <w:szCs w:val="22"/>
        </w:rPr>
      </w:pPr>
      <w:r w:rsidRPr="007E4EC1">
        <w:rPr>
          <w:rFonts w:ascii="Calibri" w:hAnsi="Calibri"/>
          <w:b/>
          <w:sz w:val="22"/>
          <w:szCs w:val="22"/>
        </w:rPr>
        <w:t>OR</w:t>
      </w:r>
    </w:p>
    <w:p w:rsidR="00272C67" w:rsidRPr="007E4EC1" w:rsidRDefault="00272C67" w:rsidP="00272C67">
      <w:pPr>
        <w:ind w:firstLine="1080"/>
        <w:rPr>
          <w:rFonts w:ascii="Calibri" w:hAnsi="Calibri"/>
          <w:sz w:val="22"/>
          <w:szCs w:val="22"/>
        </w:rPr>
      </w:pPr>
    </w:p>
    <w:p w:rsidR="00272C67" w:rsidRPr="00F95A2E" w:rsidRDefault="0045249A" w:rsidP="00F95A2E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397937069"/>
        </w:sdtPr>
        <w:sdtEndPr/>
        <w:sdtContent>
          <w:sdt>
            <w:sdtPr>
              <w:rPr>
                <w:rFonts w:cs="Calibri"/>
                <w:highlight w:val="lightGray"/>
              </w:rPr>
              <w:id w:val="-30963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B78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250B78">
        <w:rPr>
          <w:rFonts w:cs="Calibri"/>
          <w:color w:val="000000"/>
        </w:rPr>
        <w:t xml:space="preserve"> </w:t>
      </w:r>
      <w:r w:rsidR="00272C67">
        <w:rPr>
          <w:rFonts w:ascii="Calibri" w:hAnsi="Calibri"/>
          <w:sz w:val="22"/>
          <w:szCs w:val="22"/>
        </w:rPr>
        <w:t>T</w:t>
      </w:r>
      <w:r w:rsidR="00272C67" w:rsidRPr="00272C67">
        <w:rPr>
          <w:rFonts w:ascii="Calibri" w:hAnsi="Calibri"/>
          <w:sz w:val="22"/>
          <w:szCs w:val="22"/>
        </w:rPr>
        <w:t xml:space="preserve">he subjects or legally authorized representatives are members of a distinct cultural group or community in which signing forms is not the norm, </w:t>
      </w:r>
      <w:r w:rsidR="00272C67">
        <w:rPr>
          <w:rFonts w:ascii="Calibri" w:hAnsi="Calibri"/>
          <w:sz w:val="22"/>
          <w:szCs w:val="22"/>
        </w:rPr>
        <w:t>AND</w:t>
      </w:r>
      <w:r w:rsidR="00272C67" w:rsidRPr="00272C67">
        <w:rPr>
          <w:rFonts w:ascii="Calibri" w:hAnsi="Calibri"/>
          <w:sz w:val="22"/>
          <w:szCs w:val="22"/>
        </w:rPr>
        <w:t xml:space="preserve"> the research presents no more than minimal risk of harm to subjects</w:t>
      </w:r>
      <w:r w:rsidR="00272C67">
        <w:rPr>
          <w:rFonts w:ascii="Calibri" w:hAnsi="Calibri"/>
          <w:sz w:val="22"/>
          <w:szCs w:val="22"/>
        </w:rPr>
        <w:t xml:space="preserve">, </w:t>
      </w:r>
      <w:r w:rsidR="00F95A2E">
        <w:rPr>
          <w:rFonts w:ascii="Calibri" w:hAnsi="Calibri"/>
          <w:sz w:val="22"/>
          <w:szCs w:val="22"/>
        </w:rPr>
        <w:t xml:space="preserve">AND </w:t>
      </w:r>
      <w:r w:rsidR="00272C67" w:rsidRPr="00272C67">
        <w:rPr>
          <w:rFonts w:ascii="Calibri" w:hAnsi="Calibri"/>
          <w:sz w:val="22"/>
          <w:szCs w:val="22"/>
        </w:rPr>
        <w:t>there is an appropriate alternative mechanism for documenting that informed consent was obtained</w:t>
      </w:r>
      <w:r w:rsidR="00F95A2E">
        <w:rPr>
          <w:rFonts w:ascii="Calibri" w:hAnsi="Calibri"/>
          <w:sz w:val="22"/>
          <w:szCs w:val="22"/>
        </w:rPr>
        <w:t xml:space="preserve">. </w:t>
      </w:r>
      <w:r w:rsidR="00272C67" w:rsidRPr="00F95A2E">
        <w:rPr>
          <w:rFonts w:ascii="Calibri" w:hAnsi="Calibri"/>
          <w:sz w:val="22"/>
          <w:szCs w:val="22"/>
        </w:rPr>
        <w:t xml:space="preserve">Justify why your study meets </w:t>
      </w:r>
      <w:r w:rsidR="00272C67" w:rsidRPr="00F95A2E">
        <w:rPr>
          <w:rFonts w:ascii="Calibri" w:hAnsi="Calibri"/>
          <w:b/>
          <w:sz w:val="22"/>
          <w:szCs w:val="22"/>
        </w:rPr>
        <w:t>all three</w:t>
      </w:r>
      <w:r w:rsidR="00272C67" w:rsidRPr="00F95A2E">
        <w:rPr>
          <w:rFonts w:ascii="Calibri" w:hAnsi="Calibri"/>
          <w:sz w:val="22"/>
          <w:szCs w:val="22"/>
        </w:rPr>
        <w:t xml:space="preserve"> of these conditions:</w:t>
      </w:r>
      <w:r w:rsidR="00250B78" w:rsidRPr="00F95A2E">
        <w:rPr>
          <w:rFonts w:ascii="Calibri" w:hAnsi="Calibri"/>
          <w:sz w:val="22"/>
          <w:szCs w:val="22"/>
        </w:rPr>
        <w:t xml:space="preserve"> </w:t>
      </w:r>
      <w:r w:rsidR="00250B78" w:rsidRPr="00F95A2E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B78" w:rsidRPr="00F95A2E">
        <w:rPr>
          <w:rFonts w:ascii="Calibri" w:hAnsi="Calibri"/>
          <w:b/>
          <w:sz w:val="22"/>
          <w:szCs w:val="22"/>
        </w:rPr>
        <w:instrText xml:space="preserve"> FORMTEXT </w:instrText>
      </w:r>
      <w:r w:rsidR="00250B78" w:rsidRPr="00F95A2E">
        <w:rPr>
          <w:rFonts w:ascii="Calibri" w:hAnsi="Calibri"/>
          <w:b/>
          <w:sz w:val="22"/>
          <w:szCs w:val="22"/>
        </w:rPr>
      </w:r>
      <w:r w:rsidR="00250B78" w:rsidRPr="00F95A2E">
        <w:rPr>
          <w:rFonts w:ascii="Calibri" w:hAnsi="Calibri"/>
          <w:b/>
          <w:sz w:val="22"/>
          <w:szCs w:val="22"/>
        </w:rPr>
        <w:fldChar w:fldCharType="separate"/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6F190A">
        <w:rPr>
          <w:b/>
          <w:noProof/>
        </w:rPr>
        <w:t> </w:t>
      </w:r>
      <w:r w:rsidR="00250B78" w:rsidRPr="00F95A2E">
        <w:rPr>
          <w:rFonts w:ascii="Calibri" w:hAnsi="Calibri"/>
          <w:b/>
          <w:sz w:val="22"/>
          <w:szCs w:val="22"/>
        </w:rPr>
        <w:fldChar w:fldCharType="end"/>
      </w:r>
    </w:p>
    <w:sectPr w:rsidR="00272C67" w:rsidRPr="00F95A2E" w:rsidSect="00B83C8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C0" w:rsidRDefault="00187CC0" w:rsidP="004A2A10">
      <w:r>
        <w:separator/>
      </w:r>
    </w:p>
  </w:endnote>
  <w:endnote w:type="continuationSeparator" w:id="0">
    <w:p w:rsidR="00187CC0" w:rsidRDefault="00187CC0" w:rsidP="004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CA" w:rsidRDefault="002813C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5249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5249A">
      <w:rPr>
        <w:b/>
        <w:noProof/>
      </w:rPr>
      <w:t>2</w:t>
    </w:r>
    <w:r>
      <w:rPr>
        <w:b/>
      </w:rPr>
      <w:fldChar w:fldCharType="end"/>
    </w:r>
  </w:p>
  <w:p w:rsidR="002813CA" w:rsidRPr="00411012" w:rsidRDefault="002813CA">
    <w:pPr>
      <w:pStyle w:val="Footer"/>
      <w:rPr>
        <w:sz w:val="16"/>
        <w:szCs w:val="16"/>
      </w:rPr>
    </w:pPr>
    <w:r w:rsidRPr="00411012">
      <w:rPr>
        <w:sz w:val="16"/>
        <w:szCs w:val="16"/>
      </w:rPr>
      <w:t xml:space="preserve">Version: </w:t>
    </w:r>
    <w:r w:rsidR="00F95A2E">
      <w:rPr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C0" w:rsidRDefault="00187CC0" w:rsidP="004A2A10">
      <w:r>
        <w:separator/>
      </w:r>
    </w:p>
  </w:footnote>
  <w:footnote w:type="continuationSeparator" w:id="0">
    <w:p w:rsidR="00187CC0" w:rsidRDefault="00187CC0" w:rsidP="004A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CA" w:rsidRDefault="002813CA" w:rsidP="006E084C">
    <w:pPr>
      <w:pStyle w:val="Header"/>
      <w:jc w:val="center"/>
    </w:pPr>
    <w:r>
      <w:rPr>
        <w:b/>
        <w:sz w:val="22"/>
        <w:szCs w:val="22"/>
        <w:u w:val="single"/>
      </w:rPr>
      <w:t>DO NOT ALTER OR DELETE ANY PART OF THE ADDENDUM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92"/>
    <w:multiLevelType w:val="hybridMultilevel"/>
    <w:tmpl w:val="048CEF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2D7692"/>
    <w:multiLevelType w:val="hybridMultilevel"/>
    <w:tmpl w:val="AE64E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DD6788"/>
    <w:multiLevelType w:val="hybridMultilevel"/>
    <w:tmpl w:val="4A62122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D94ABF"/>
    <w:multiLevelType w:val="hybridMultilevel"/>
    <w:tmpl w:val="7B722BCE"/>
    <w:lvl w:ilvl="0" w:tplc="C1A6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053CD"/>
    <w:multiLevelType w:val="hybridMultilevel"/>
    <w:tmpl w:val="D4F4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AF34D10"/>
    <w:multiLevelType w:val="hybridMultilevel"/>
    <w:tmpl w:val="34A2B9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B205F07"/>
    <w:multiLevelType w:val="hybridMultilevel"/>
    <w:tmpl w:val="32207A7E"/>
    <w:lvl w:ilvl="0" w:tplc="94C265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D2F3B39"/>
    <w:multiLevelType w:val="hybridMultilevel"/>
    <w:tmpl w:val="85A0D90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8"/>
    <w:rsid w:val="00003382"/>
    <w:rsid w:val="000167AB"/>
    <w:rsid w:val="00022877"/>
    <w:rsid w:val="000613EB"/>
    <w:rsid w:val="00071687"/>
    <w:rsid w:val="000B66B5"/>
    <w:rsid w:val="000D6E18"/>
    <w:rsid w:val="000E052F"/>
    <w:rsid w:val="000E6E18"/>
    <w:rsid w:val="00132AB3"/>
    <w:rsid w:val="00164E58"/>
    <w:rsid w:val="00174959"/>
    <w:rsid w:val="00187CC0"/>
    <w:rsid w:val="001E6681"/>
    <w:rsid w:val="001F00F0"/>
    <w:rsid w:val="001F21F8"/>
    <w:rsid w:val="00227DAC"/>
    <w:rsid w:val="00250B78"/>
    <w:rsid w:val="00272C67"/>
    <w:rsid w:val="002813CA"/>
    <w:rsid w:val="00297491"/>
    <w:rsid w:val="002E0FF8"/>
    <w:rsid w:val="00334596"/>
    <w:rsid w:val="00347420"/>
    <w:rsid w:val="00361479"/>
    <w:rsid w:val="003875BA"/>
    <w:rsid w:val="003B570C"/>
    <w:rsid w:val="003F5D59"/>
    <w:rsid w:val="00411012"/>
    <w:rsid w:val="00435212"/>
    <w:rsid w:val="00445848"/>
    <w:rsid w:val="004465F4"/>
    <w:rsid w:val="0045249A"/>
    <w:rsid w:val="00461BAB"/>
    <w:rsid w:val="00464CF3"/>
    <w:rsid w:val="00484753"/>
    <w:rsid w:val="004A27DF"/>
    <w:rsid w:val="004A2A10"/>
    <w:rsid w:val="004A4687"/>
    <w:rsid w:val="004A713F"/>
    <w:rsid w:val="004C62E4"/>
    <w:rsid w:val="004D4261"/>
    <w:rsid w:val="004D48C1"/>
    <w:rsid w:val="0052799B"/>
    <w:rsid w:val="005F0C39"/>
    <w:rsid w:val="00627C75"/>
    <w:rsid w:val="006641C4"/>
    <w:rsid w:val="006667AB"/>
    <w:rsid w:val="006A1D86"/>
    <w:rsid w:val="006C3158"/>
    <w:rsid w:val="006C4694"/>
    <w:rsid w:val="006E084C"/>
    <w:rsid w:val="00740A4E"/>
    <w:rsid w:val="00773B54"/>
    <w:rsid w:val="007C3473"/>
    <w:rsid w:val="007E421A"/>
    <w:rsid w:val="007E4642"/>
    <w:rsid w:val="007E4EC1"/>
    <w:rsid w:val="007F39FD"/>
    <w:rsid w:val="008103B8"/>
    <w:rsid w:val="00812872"/>
    <w:rsid w:val="008138DA"/>
    <w:rsid w:val="00823A20"/>
    <w:rsid w:val="00827D1E"/>
    <w:rsid w:val="00855D9D"/>
    <w:rsid w:val="008A5399"/>
    <w:rsid w:val="008D35D4"/>
    <w:rsid w:val="00907C9E"/>
    <w:rsid w:val="0092274F"/>
    <w:rsid w:val="00960B40"/>
    <w:rsid w:val="00962D67"/>
    <w:rsid w:val="00970C85"/>
    <w:rsid w:val="009713F3"/>
    <w:rsid w:val="009A0E27"/>
    <w:rsid w:val="009B16A9"/>
    <w:rsid w:val="009C0824"/>
    <w:rsid w:val="009C5006"/>
    <w:rsid w:val="009E3341"/>
    <w:rsid w:val="009F60B3"/>
    <w:rsid w:val="009F6773"/>
    <w:rsid w:val="00A42257"/>
    <w:rsid w:val="00AB11D6"/>
    <w:rsid w:val="00AC7FDE"/>
    <w:rsid w:val="00B10428"/>
    <w:rsid w:val="00B7556D"/>
    <w:rsid w:val="00B804CD"/>
    <w:rsid w:val="00B80515"/>
    <w:rsid w:val="00B83C89"/>
    <w:rsid w:val="00B86765"/>
    <w:rsid w:val="00BC118F"/>
    <w:rsid w:val="00BC5A81"/>
    <w:rsid w:val="00BE68FE"/>
    <w:rsid w:val="00BF6720"/>
    <w:rsid w:val="00D02324"/>
    <w:rsid w:val="00D255D2"/>
    <w:rsid w:val="00D5663E"/>
    <w:rsid w:val="00D63A89"/>
    <w:rsid w:val="00E11DC5"/>
    <w:rsid w:val="00E709A8"/>
    <w:rsid w:val="00E71706"/>
    <w:rsid w:val="00E80612"/>
    <w:rsid w:val="00EB3A9F"/>
    <w:rsid w:val="00EB3AE0"/>
    <w:rsid w:val="00EC5BD2"/>
    <w:rsid w:val="00F07B91"/>
    <w:rsid w:val="00F6031C"/>
    <w:rsid w:val="00F93A9E"/>
    <w:rsid w:val="00F95A2E"/>
    <w:rsid w:val="00FA61AD"/>
    <w:rsid w:val="00FD18E3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F5E21-6FCE-4525-A542-0306834A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D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31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1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15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A1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2A1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A2A1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A2A1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2A10"/>
    <w:pPr>
      <w:spacing w:before="100" w:beforeAutospacing="1" w:after="100" w:afterAutospacing="1"/>
    </w:pPr>
  </w:style>
  <w:style w:type="character" w:customStyle="1" w:styleId="grame">
    <w:name w:val="grame"/>
    <w:rsid w:val="004A2A10"/>
    <w:rPr>
      <w:rFonts w:cs="Times New Roman"/>
    </w:rPr>
  </w:style>
  <w:style w:type="character" w:styleId="Hyperlink">
    <w:name w:val="Hyperlink"/>
    <w:uiPriority w:val="99"/>
    <w:unhideWhenUsed/>
    <w:rsid w:val="006C469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6E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E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E1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E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E1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8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D48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8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48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DA15-3884-426B-9748-35EA1B2B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Malathi Jandhyala</dc:creator>
  <cp:keywords/>
  <cp:lastModifiedBy>Cheryl Vanier</cp:lastModifiedBy>
  <cp:revision>2</cp:revision>
  <cp:lastPrinted>2012-10-09T21:18:00Z</cp:lastPrinted>
  <dcterms:created xsi:type="dcterms:W3CDTF">2019-01-30T22:59:00Z</dcterms:created>
  <dcterms:modified xsi:type="dcterms:W3CDTF">2019-01-30T22:59:00Z</dcterms:modified>
</cp:coreProperties>
</file>